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95367" w14:textId="77777777" w:rsidR="00AA75BD" w:rsidRPr="00A14D0C" w:rsidRDefault="00AA75BD" w:rsidP="00AA75BD">
      <w:pPr>
        <w:tabs>
          <w:tab w:val="left" w:pos="5670"/>
        </w:tabs>
        <w:spacing w:after="0" w:line="360" w:lineRule="auto"/>
        <w:ind w:firstLine="5245"/>
        <w:rPr>
          <w:rFonts w:ascii="Times New Roman" w:hAnsi="Times New Roman" w:cs="Times New Roman"/>
          <w:sz w:val="24"/>
          <w:szCs w:val="24"/>
        </w:rPr>
      </w:pPr>
      <w:r w:rsidRPr="00A14D0C">
        <w:rPr>
          <w:rFonts w:ascii="Times New Roman" w:hAnsi="Times New Roman" w:cs="Times New Roman"/>
          <w:sz w:val="24"/>
          <w:szCs w:val="24"/>
        </w:rPr>
        <w:t>PATVIRTINTA</w:t>
      </w:r>
    </w:p>
    <w:p w14:paraId="1C0182EB" w14:textId="77777777" w:rsidR="00AA75BD" w:rsidRPr="00A14D0C" w:rsidRDefault="00AA75BD" w:rsidP="00AA75BD">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Kaišiadorių rajono savivaldybės tarybos</w:t>
      </w:r>
    </w:p>
    <w:p w14:paraId="01082573" w14:textId="77777777" w:rsidR="00AA75BD" w:rsidRPr="00A14D0C" w:rsidRDefault="00AA75BD" w:rsidP="00AA75BD">
      <w:pPr>
        <w:tabs>
          <w:tab w:val="left" w:pos="5670"/>
        </w:tabs>
        <w:spacing w:after="0" w:line="276" w:lineRule="auto"/>
        <w:ind w:firstLine="5245"/>
        <w:rPr>
          <w:rFonts w:ascii="Times New Roman" w:hAnsi="Times New Roman" w:cs="Times New Roman"/>
          <w:sz w:val="24"/>
          <w:szCs w:val="24"/>
        </w:rPr>
      </w:pPr>
      <w:r w:rsidRPr="00A14D0C">
        <w:rPr>
          <w:rFonts w:ascii="Times New Roman" w:hAnsi="Times New Roman" w:cs="Times New Roman"/>
          <w:sz w:val="24"/>
          <w:szCs w:val="24"/>
        </w:rPr>
        <w:t xml:space="preserve">2026 m. </w:t>
      </w:r>
      <w:r>
        <w:rPr>
          <w:rFonts w:ascii="Times New Roman" w:hAnsi="Times New Roman" w:cs="Times New Roman"/>
          <w:sz w:val="24"/>
          <w:szCs w:val="24"/>
        </w:rPr>
        <w:t>gegužės</w:t>
      </w:r>
      <w:r w:rsidRPr="00A14D0C">
        <w:rPr>
          <w:rFonts w:ascii="Times New Roman" w:hAnsi="Times New Roman" w:cs="Times New Roman"/>
          <w:sz w:val="24"/>
          <w:szCs w:val="24"/>
        </w:rPr>
        <w:t xml:space="preserve">   d. sprendimu Nr.</w:t>
      </w:r>
      <w:r w:rsidRPr="00A14D0C">
        <w:rPr>
          <w:rFonts w:ascii="Times New Roman" w:hAnsi="Times New Roman" w:cs="Times New Roman"/>
          <w:bCs/>
          <w:sz w:val="24"/>
          <w:szCs w:val="24"/>
        </w:rPr>
        <w:t xml:space="preserve"> V17E-</w:t>
      </w:r>
      <w:r w:rsidRPr="00A14D0C">
        <w:rPr>
          <w:rFonts w:ascii="Times New Roman" w:hAnsi="Times New Roman" w:cs="Times New Roman"/>
          <w:sz w:val="24"/>
          <w:szCs w:val="24"/>
        </w:rPr>
        <w:t xml:space="preserve"> </w:t>
      </w:r>
    </w:p>
    <w:p w14:paraId="68789502" w14:textId="77777777" w:rsidR="00AA75BD" w:rsidRDefault="00AA75BD" w:rsidP="000A508A">
      <w:pPr>
        <w:spacing w:line="240" w:lineRule="auto"/>
        <w:jc w:val="center"/>
        <w:rPr>
          <w:rFonts w:ascii="Times New Roman" w:hAnsi="Times New Roman" w:cs="Times New Roman"/>
          <w:b/>
          <w:color w:val="000000"/>
          <w:sz w:val="24"/>
          <w:szCs w:val="24"/>
          <w:lang w:eastAsia="lt-LT"/>
        </w:rPr>
      </w:pPr>
    </w:p>
    <w:p w14:paraId="1AB0D824" w14:textId="77777777" w:rsidR="0001441D" w:rsidRPr="000A508A" w:rsidRDefault="0001441D" w:rsidP="000A508A">
      <w:pPr>
        <w:spacing w:line="240" w:lineRule="auto"/>
        <w:jc w:val="center"/>
        <w:rPr>
          <w:rFonts w:ascii="Times New Roman" w:hAnsi="Times New Roman" w:cs="Times New Roman"/>
          <w:b/>
          <w:sz w:val="24"/>
          <w:szCs w:val="24"/>
          <w:lang w:eastAsia="lt-LT"/>
        </w:rPr>
      </w:pPr>
      <w:r w:rsidRPr="000A508A">
        <w:rPr>
          <w:rFonts w:ascii="Times New Roman" w:hAnsi="Times New Roman" w:cs="Times New Roman"/>
          <w:b/>
          <w:color w:val="000000"/>
          <w:sz w:val="24"/>
          <w:szCs w:val="24"/>
          <w:lang w:eastAsia="lt-LT"/>
        </w:rPr>
        <w:t xml:space="preserve">ŽIEŽMARIŲ KULTŪROS </w:t>
      </w:r>
      <w:r w:rsidRPr="000A508A">
        <w:rPr>
          <w:rFonts w:ascii="Times New Roman" w:hAnsi="Times New Roman" w:cs="Times New Roman"/>
          <w:b/>
          <w:sz w:val="24"/>
          <w:szCs w:val="24"/>
          <w:lang w:eastAsia="lt-LT"/>
        </w:rPr>
        <w:t>CENTRO 2025 METŲ VEIKLOS ATASKAITA</w:t>
      </w:r>
    </w:p>
    <w:p w14:paraId="0D6099B3" w14:textId="77777777" w:rsidR="0001441D" w:rsidRPr="00DD6BB1" w:rsidRDefault="0001441D" w:rsidP="00AA75BD">
      <w:pPr>
        <w:spacing w:after="0" w:line="360" w:lineRule="auto"/>
        <w:ind w:firstLine="851"/>
        <w:jc w:val="both"/>
        <w:rPr>
          <w:rFonts w:ascii="Times New Roman" w:hAnsi="Times New Roman" w:cs="Times New Roman"/>
          <w:sz w:val="24"/>
          <w:szCs w:val="24"/>
          <w:lang w:eastAsia="lt-LT"/>
        </w:rPr>
      </w:pPr>
      <w:r w:rsidRPr="00DD6BB1">
        <w:rPr>
          <w:rFonts w:ascii="Times New Roman" w:eastAsia="MS Mincho" w:hAnsi="Times New Roman" w:cs="Times New Roman"/>
          <w:sz w:val="24"/>
          <w:szCs w:val="24"/>
          <w:lang w:eastAsia="lt-LT"/>
        </w:rPr>
        <w:t xml:space="preserve">Žiežmarių kultūros centro misija – </w:t>
      </w:r>
      <w:r w:rsidRPr="00DD6BB1">
        <w:rPr>
          <w:rFonts w:ascii="Times New Roman" w:hAnsi="Times New Roman" w:cs="Times New Roman"/>
          <w:sz w:val="24"/>
          <w:szCs w:val="24"/>
          <w:lang w:eastAsia="lt-LT"/>
        </w:rPr>
        <w:t>savo veikla puoselėti etninę kultūrą, mėgėjų meną, kurti menines programas, plėtoti edukacinę veiklą, kultūros paveldo ir kultūrinio turizmo sklaidą, tenkinti Žiežmarių, Žiežmarių apylinkės ir Nemaitonių seniūnijų bendruomenių kultūrinius poreikius ir organizuoti profesionalaus meno sklaidą.</w:t>
      </w:r>
    </w:p>
    <w:p w14:paraId="4DF5197B" w14:textId="74D12E62"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Siekiant Kaišiadorių rajono savivaldybės </w:t>
      </w:r>
      <w:r w:rsidRPr="00DD6BB1">
        <w:rPr>
          <w:rFonts w:ascii="Times New Roman" w:hAnsi="Times New Roman" w:cs="Times New Roman"/>
          <w:bCs/>
          <w:color w:val="000000"/>
          <w:sz w:val="24"/>
          <w:szCs w:val="24"/>
        </w:rPr>
        <w:t xml:space="preserve">2025–2027 metų strateginio veiklos plano </w:t>
      </w:r>
      <w:r w:rsidRPr="00DD6BB1">
        <w:rPr>
          <w:rFonts w:ascii="Times New Roman" w:eastAsia="MS Mincho" w:hAnsi="Times New Roman" w:cs="Times New Roman"/>
          <w:sz w:val="24"/>
          <w:szCs w:val="24"/>
          <w:lang w:eastAsia="lt-LT"/>
        </w:rPr>
        <w:t xml:space="preserve">  </w:t>
      </w:r>
      <w:r w:rsidRPr="00DD6BB1">
        <w:rPr>
          <w:rFonts w:ascii="Times New Roman" w:hAnsi="Times New Roman" w:cs="Times New Roman"/>
          <w:bCs/>
          <w:color w:val="000000"/>
          <w:sz w:val="24"/>
          <w:szCs w:val="24"/>
        </w:rPr>
        <w:t xml:space="preserve">Švietimo, kultūros ir sporto programos </w:t>
      </w:r>
      <w:r w:rsidRPr="00DD6BB1">
        <w:rPr>
          <w:rFonts w:ascii="Times New Roman" w:eastAsia="MS Mincho" w:hAnsi="Times New Roman" w:cs="Times New Roman"/>
          <w:sz w:val="24"/>
          <w:szCs w:val="24"/>
          <w:lang w:eastAsia="lt-LT"/>
        </w:rPr>
        <w:t>tikslo - Gerinti kultūrinės aplinkos ir paslaugų kokybę bei prieinamumą ir uždavinių: sudaryti sąlygas etninės kultūros, gyvosios tradicijos išsaugojimui, jų tęstinumui ir vietos savitumą puoselėjančiai veiklai, užtikrinti kultūros paslaugų įvairovę ir kokybę; saugoti, tvarkyti ir populiarinti Kaišiadorių rajono savivaldybės kultūros paveldą;</w:t>
      </w:r>
      <w:r w:rsidR="00DD6BB1" w:rsidRPr="00DD6BB1">
        <w:rPr>
          <w:rFonts w:ascii="Times New Roman" w:eastAsia="MS Mincho" w:hAnsi="Times New Roman" w:cs="Times New Roman"/>
          <w:sz w:val="24"/>
          <w:szCs w:val="24"/>
          <w:lang w:eastAsia="lt-LT"/>
        </w:rPr>
        <w:t xml:space="preserve"> </w:t>
      </w:r>
      <w:r w:rsidRPr="00DD6BB1">
        <w:rPr>
          <w:rFonts w:ascii="Times New Roman" w:eastAsia="MS Mincho" w:hAnsi="Times New Roman" w:cs="Times New Roman"/>
          <w:sz w:val="24"/>
          <w:szCs w:val="24"/>
          <w:lang w:eastAsia="lt-LT"/>
        </w:rPr>
        <w:t>įgyvendinimui, buvo parengtas ir iki 2025 m. kovo mėn. 15 d. patvirtintas Žiežmarių kultūros centro metinis  planas.</w:t>
      </w:r>
    </w:p>
    <w:p w14:paraId="4EDF5907"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Ringailių ir Pakertų padalinių veiklos planuotos ir vykdomos derinant su vietos bendruomenėmis, Žiežmarių apylinkės seniūnija. Žiežmarių kultūros centro  renginiai bei veiklos vyko bendradarbiaujant su  Žiežmarių seniūnija, gimnazija, mokykla-darželiu, bažnyčia.</w:t>
      </w:r>
    </w:p>
    <w:p w14:paraId="6967371C"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Į savivaldybės prioritetinių renginių sąrašą buvo įtraukti: sakralinės muzikos festivalis „Giesmių vainikas“, muzikos vakarų ciklas sinagogoje, dainuojamosios poezijos vakaras „Aukštyn širdis“, vasaros šventė.</w:t>
      </w:r>
    </w:p>
    <w:p w14:paraId="37BA17A5"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Lietuvių liaudies dainos metams surengtas dainų vakaras „Graži daina apvalaina, pailgesnė </w:t>
      </w:r>
      <w:r w:rsidRPr="00DD6BB1">
        <w:rPr>
          <w:rFonts w:ascii="Times New Roman" w:eastAsia="MS Mincho" w:hAnsi="Times New Roman" w:cs="Times New Roman"/>
          <w:i/>
          <w:sz w:val="24"/>
          <w:szCs w:val="24"/>
          <w:lang w:eastAsia="lt-LT"/>
        </w:rPr>
        <w:t xml:space="preserve">da </w:t>
      </w:r>
      <w:r w:rsidRPr="00DD6BB1">
        <w:rPr>
          <w:rFonts w:ascii="Times New Roman" w:eastAsia="MS Mincho" w:hAnsi="Times New Roman" w:cs="Times New Roman"/>
          <w:sz w:val="24"/>
          <w:szCs w:val="24"/>
          <w:lang w:eastAsia="lt-LT"/>
        </w:rPr>
        <w:t>dailesnė“, kurio globėja, ir pagrindine pateikėja buvo Nacionalinės premijos laureatė Veronika Povilionienė.</w:t>
      </w:r>
    </w:p>
    <w:p w14:paraId="7929F30C"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Vienas svarbiausių renginių – vitražisto Kazio Morkūno 100 metų jubiliejaus paminėjimui skirtas renginys, organizuotas apjungus  veiklas su Kaišiadorių muziejumi. Kultūros centre pristatyta muziejaus istorinė paroda, surengta profesoriaus studentų tapybos darbų paroda, kurią kuravo buvusi K. Morkūno studentė, dailininkė Liuda Stankevičienė. Šio renginio metu dailininko dukrai įteiktas K. Morkūnui suteikto Kaišiadorių garbės piliečio vardo ženklas. Renginys pritraukė ne tik rajono gyventojus, bet ir mokslo, meno bendruomenės atstovus iš Vilniaus dailės akademijos,  Nacionalinio muziejaus. </w:t>
      </w:r>
    </w:p>
    <w:p w14:paraId="595E18F5"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 Rengiant koncertines, švenčių programas siekiama, kad turinyje  būtų ne vien pramogos, bet ir didelę meninę vertę kuriančių atlikėjų pasirodymai. Vasaros metu vyko Lino Adomaičio su grupe ir Manto Jankavičiaus koncertai, sutraukę didžiausią skaičių žiūrovų. </w:t>
      </w:r>
    </w:p>
    <w:p w14:paraId="09F043C0"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lastRenderedPageBreak/>
        <w:t>Visa informacija apie renginius buvo skelbiama kultūros centro internetinėje svetainėje (šiuo metu vyksta svetainės atnaujinimo darbai), socialinėse kultūros centro, Žiežmarių bendruomenės paskyrose, savivaldybės int. svetainės renginiams skirtoje skiltyje, elektroninėje skelbimų lentoje.</w:t>
      </w:r>
    </w:p>
    <w:p w14:paraId="6163E0EF"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Vykdant Lietuvos kultūros tarybos projektą „Nacionalinės premijos laureatai. Koncertai, susitikimai“, kuriam iki 30 procentų lėšų skyrė Kaišiadorių rajono savivaldybė, buvo surengtos perkusininko Arkadijaus Gotesmano,  saksofonistų Petro Vyšniausko, Vytauto Labučio koncertinės programos. Vytauto Kernagio kūrybai skirtą koncertinę programą pristatė aktorius Jokūbas Bareikis. 49 Žiežmarių gimnazijos ir mokyklos-darželio „Vaikystės dvaras“ moksleiviai vyko į Kauno filharmonijos, Nacionalinės premijos laureato Vladimiro Prudnikovo pastatytą operą vaikams „Batuotas katinas“.  Čiurlionio kvarteto koncertas surengtas Rumšiškių kultūros centre.</w:t>
      </w:r>
    </w:p>
    <w:p w14:paraId="4FB915E7"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Vaikų vasaros poilsio stovykloje „Vasaros dūzgės“ laiką leido apie trisdešimt vaikų. Jiems buvo rengiamos edukacijos vietoje, išvyka į Molėtų kraštą bei dviejų dienų etno žygis į Nemaitonis, Ringailes. </w:t>
      </w:r>
    </w:p>
    <w:p w14:paraId="0A8A1A09"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Žiežmarių kultūros centras teikė Lietuvos nacionaliniam kultūros centrui paraišką  tautinių kostiumų įsigijimui. Vaikų folkloro kolektyvui „Ratainyčia“ ir tautinių šokių kolektyvui „Skaisgija“ iš Kultūros ministerijos ir Kaišiadorių savivaldybės buvo skirta 2740,00 eurų kostiumų atnaujinimui. </w:t>
      </w:r>
    </w:p>
    <w:p w14:paraId="6F1579F3"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Kultūros centre 2025 m. veikė 9 mėgėjų meno kolektyvai, 5 būreliai.</w:t>
      </w:r>
    </w:p>
    <w:p w14:paraId="25F43F56"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Kultūros centro vyrų vokalinis ansamblis kartu su liaudiškos muzikos kapela parengė vieną naują programą, skirtą Liepos 6 d., organizavo vokalinių ansamblių ir regioninę kapelų šventę „Susigrokim, kaimynėliai“. Tai vienas iš aktyviausiai koncertuojančių kolektyvų rajono renginiuose bei nuolat kviečiamas į  renginius visoje Lietuvoje.  </w:t>
      </w:r>
    </w:p>
    <w:p w14:paraId="262E9AFD"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Tautinių šokių „Skaisgijos“ suaugusiųjų ir vyresniųjų  kolektyvai  atnaujino savo programas. Koncertavo Žiežmariuose, Marijampolėje, Garliavoje, Žasliuose.</w:t>
      </w:r>
    </w:p>
    <w:p w14:paraId="64FCA018"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Ringailių folkloro ansamblis – išlaikantis gyvojo dainavimo ir etnines tradicijas Nemaitonių krašte. Išskirtinis kolektyvas, kuris  2025 m.  buvo pakviestas dalyvauti tarptautiniame festivalyje „Skamba, skamba kankliai“ Vilniuje. Bernardinų bažnyčioje ansamblis parodė Kantičkinių giesmių programą, kurią įrašė Nacionalinis kultūros centras, etnologijos specialistai. </w:t>
      </w:r>
    </w:p>
    <w:p w14:paraId="4A969DCC"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Teatro studijos dalyviai parengė literatūrines muzikines kompozicijas Valstybės dienų minėjimų, Motinos dienos proga. Atskira teatralizuota programa, kartu su muzikantu, dainų atlikėju Vygandu Kazlausku  pristatė Nacionalinės premijos laureatės poetės Violetos Palčinskaitės kūrybą, jos autoriniame vakare Žiežmariuose.  Metų pabaigoje pradėjo ruošti naują spektaklį, kurio premjera numatyta 2026 m. gegužės mėn. </w:t>
      </w:r>
    </w:p>
    <w:p w14:paraId="0F30763A"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Vaikų folkloro ansamblis „Ratainyčia“ parengė dvi naujas programas. Viena jų skirta  Sekminėms, kita  Šv. Martyno dienai. Ansamblio vadovė organizavo jau tradiciniu tapusį respublikinį smulkiosios tautosakos vaikų konkursą „Čiulba čiulbutis“ ir akciją „Visi vaikai šoka“. Kolektyvas </w:t>
      </w:r>
      <w:r w:rsidRPr="00DD6BB1">
        <w:rPr>
          <w:rFonts w:ascii="Times New Roman" w:eastAsia="MS Mincho" w:hAnsi="Times New Roman" w:cs="Times New Roman"/>
          <w:sz w:val="24"/>
          <w:szCs w:val="24"/>
          <w:lang w:eastAsia="lt-LT"/>
        </w:rPr>
        <w:lastRenderedPageBreak/>
        <w:t xml:space="preserve">daug koncertuoja rajono renginiuose bei noriai yra kviečiamas į respublikinius renginius Lietuvoje.  2025 m. kolektyvas dalyvavo XVII tarptautiniame vaikų ir jaunimo folkloro festivalyje „Baltų raštai“. Nuo rugsėjo mėn. kolektyvas aktyviai pradėjo ruoštis 2026 m. moksleivių dainų šventės atrankoms. </w:t>
      </w:r>
    </w:p>
    <w:p w14:paraId="51343DC0"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Vokaliniai kolektyvai – Pakertų moterų vokalinis ansamblis, tercetas, vyrų vokalinis ansamblis nuo spalio mėn. atsakingai ruošėsi Lietuvos nacionalinio kultūros centro rengiamam  nacionaliniam vokalinių ansamblių ir solistų konkursui „Sidabriniai balsai“. Tai vienas prestiziškiausių konkursų, kuriame kolektyvai vertinami nacionaliniame lygmenyje, jiems sutiekiamos kategorijos.  </w:t>
      </w:r>
    </w:p>
    <w:p w14:paraId="5C31CECF"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 xml:space="preserve">2025 m. nuo balandžio mėn. Pakertų struktūriniam padalinyje pradėjo dirbti nauja darbuotoja. Per trumpą laiką  buvo atgaivinta Mojavų tradicija Pakertuose, bendradarbiaujant su Pakertų bendruomene tęsiamos anksčiau vykusios veiklos.  Pirmą kartą vyko Kalėdų eglės šviesų įžiebimo šventė. Žaislus eglutei gamino Pakertų kaimo vaikai ir suaugusieji. </w:t>
      </w:r>
    </w:p>
    <w:p w14:paraId="7DD7AFCA" w14:textId="77777777" w:rsidR="0001441D" w:rsidRPr="00DD6BB1" w:rsidRDefault="0001441D" w:rsidP="00AA75BD">
      <w:pPr>
        <w:spacing w:after="0" w:line="360" w:lineRule="auto"/>
        <w:ind w:firstLine="851"/>
        <w:jc w:val="both"/>
        <w:rPr>
          <w:rFonts w:ascii="Times New Roman" w:eastAsia="MS Mincho" w:hAnsi="Times New Roman" w:cs="Times New Roman"/>
          <w:sz w:val="24"/>
          <w:szCs w:val="24"/>
          <w:lang w:eastAsia="lt-LT"/>
        </w:rPr>
      </w:pPr>
      <w:r w:rsidRPr="00DD6BB1">
        <w:rPr>
          <w:rFonts w:ascii="Times New Roman" w:eastAsia="MS Mincho" w:hAnsi="Times New Roman" w:cs="Times New Roman"/>
          <w:sz w:val="24"/>
          <w:szCs w:val="24"/>
          <w:lang w:eastAsia="lt-LT"/>
        </w:rPr>
        <w:t>2025 m. Ringailio padalinio veikloje didžiausias dėmesys skyrė krašto tradicijų puoselėjimui,  saugojimui, gyvosios dainavimo tradicijos perdavimui.  Kartu su Nemaitonių bendruomene ir seniūnija vyko kraštiečių šventė, Mičiūnų ir Ringailių kaimų dviejose sodybose buvo organizuojamos tradicinės Gegužinės pamaldos (Mojavos), bei edukacinės programos Paveldėtas receptas. Šių programų unikalumas tame, kad jos vyksta pas šeimininkę, jos namuose.  Dalyvauja iš anksto užsiregistravusiųjų grupė, Ringailių ansamblio dalyviai. Maistas gaminamas, verdamas, pasakojami įvairūs senoviniai valgių receptai, prisimenami žymiausi krašto šviesuoliai, skamba ansamblio su dalyviais atliekamos dainos.</w:t>
      </w:r>
    </w:p>
    <w:p w14:paraId="567FDB5B" w14:textId="685D6218" w:rsidR="0001441D" w:rsidRPr="00DD6BB1" w:rsidRDefault="0001441D" w:rsidP="00AA75BD">
      <w:pPr>
        <w:spacing w:after="0" w:line="360" w:lineRule="auto"/>
        <w:ind w:firstLine="851"/>
        <w:jc w:val="both"/>
        <w:rPr>
          <w:rFonts w:ascii="Times New Roman" w:hAnsi="Times New Roman" w:cs="Times New Roman"/>
          <w:color w:val="222222"/>
          <w:sz w:val="24"/>
          <w:szCs w:val="24"/>
        </w:rPr>
      </w:pPr>
      <w:r w:rsidRPr="00DD6BB1">
        <w:rPr>
          <w:rFonts w:ascii="Times New Roman" w:hAnsi="Times New Roman" w:cs="Times New Roman"/>
          <w:color w:val="222222"/>
          <w:sz w:val="24"/>
          <w:szCs w:val="24"/>
        </w:rPr>
        <w:t>2025 metais  Žiežmarių sinagogą aplankė apie 1830 lankytojų/turistų,  Iš jų užsienio turistų – 653. Vietiniai turistai/lankytojai, tai ir koncertų, parodų žiūrovai, vaikai besilankantys edukacijose bei atvykę su gidais ar pavieniai. Daugiausia lankytojų sulaukę renginiai: kvarteto „Emeritus“ koncertas,  Manto Jankavičiaus koncertas sinagogos kiemelyje,  renginys skirtas projektui „Kaip žydų kultūros (pa)likimo miesteliuose ieškojome: fotoparodos pristatymas</w:t>
      </w:r>
      <w:r w:rsidR="0095165F" w:rsidRPr="00DD6BB1">
        <w:rPr>
          <w:rFonts w:ascii="Times New Roman" w:hAnsi="Times New Roman" w:cs="Times New Roman"/>
          <w:color w:val="222222"/>
          <w:sz w:val="24"/>
          <w:szCs w:val="24"/>
        </w:rPr>
        <w:t xml:space="preserve"> </w:t>
      </w:r>
      <w:r w:rsidRPr="00DD6BB1">
        <w:rPr>
          <w:rFonts w:ascii="Times New Roman" w:hAnsi="Times New Roman" w:cs="Times New Roman"/>
          <w:color w:val="222222"/>
          <w:sz w:val="24"/>
          <w:szCs w:val="24"/>
        </w:rPr>
        <w:t>/ dainos / pasakojimai“, grupės „Rakija klezmer band“ koncertas. Taip pat vyko Europos žydų kultūros dienos minėjimas bei projekto „Izraelio kinas tavo mieste“ filmų peržiūros.</w:t>
      </w:r>
    </w:p>
    <w:p w14:paraId="020F1F62" w14:textId="77777777" w:rsidR="0001441D" w:rsidRPr="00DD6BB1" w:rsidRDefault="0001441D" w:rsidP="00AA75BD">
      <w:pPr>
        <w:spacing w:after="0" w:line="360" w:lineRule="auto"/>
        <w:ind w:firstLine="851"/>
        <w:jc w:val="both"/>
        <w:rPr>
          <w:rFonts w:ascii="Times New Roman" w:hAnsi="Times New Roman" w:cs="Times New Roman"/>
          <w:color w:val="222222"/>
          <w:sz w:val="24"/>
          <w:szCs w:val="24"/>
        </w:rPr>
      </w:pPr>
      <w:r w:rsidRPr="00DD6BB1">
        <w:rPr>
          <w:rFonts w:ascii="Times New Roman" w:hAnsi="Times New Roman" w:cs="Times New Roman"/>
          <w:color w:val="222222"/>
          <w:sz w:val="24"/>
          <w:szCs w:val="24"/>
        </w:rPr>
        <w:t xml:space="preserve">Projekto „Žydų bendruomenės praeitis Žiežmariuose“ vykdymas 2025 m. buvo sustabdytas dėl antrojo aukšto grindų sudėjimo. Rangovas kartu su savivaldybės specialistais patvirtino, kad esančių sijų būklė yra bloga, reikalingi sijų stiprinimo ar keitimo darbai. Buvo pakviestas konstruktorius, kuris, atlikęs tyrimus ir skaičiavimus, pateikė išvadas dėl sijų remonto. Kadangi po perdangos atnaujinimo keisis ir techniniai parametrai – buvo būtina užsakyti  techninį sinagogos tolesnio remonto darbų projektą.  2026 m. parengus projektą, sinagogos remonto darbai ir sutartis su rangovu bus tęsiama. </w:t>
      </w:r>
    </w:p>
    <w:p w14:paraId="1933A69B" w14:textId="6189213C" w:rsidR="0001441D" w:rsidRPr="00DD6BB1" w:rsidRDefault="0001441D" w:rsidP="00AA75BD">
      <w:pPr>
        <w:spacing w:after="0" w:line="360" w:lineRule="auto"/>
        <w:ind w:firstLine="851"/>
        <w:jc w:val="both"/>
        <w:rPr>
          <w:rFonts w:ascii="Times New Roman" w:hAnsi="Times New Roman" w:cs="Times New Roman"/>
          <w:color w:val="222222"/>
          <w:sz w:val="24"/>
          <w:szCs w:val="24"/>
        </w:rPr>
      </w:pPr>
      <w:r w:rsidRPr="00DD6BB1">
        <w:rPr>
          <w:rFonts w:ascii="Times New Roman" w:hAnsi="Times New Roman" w:cs="Times New Roman"/>
          <w:color w:val="222222"/>
          <w:sz w:val="24"/>
          <w:szCs w:val="24"/>
        </w:rPr>
        <w:lastRenderedPageBreak/>
        <w:t>2025 m. pradėtas įgyvendinti „Žiežmarių sinagogos aktualizavimas ir įveiklinimas“ projektas, skirtas sinagogos ekspozicijos įrengimui. Sudaryta sutartis su projekto administratoriumi, sudarytas CPVA pateiktas pirkimų planas. Rengiant pirkimų dokumentus paaiškėjo, kad projekto ekspozicijos projekte trūksta išsamios detalizacijos. Taip pat savivaldybės istorinės atminties komisija, išsamiai susipažinusi su projektu, išsakė pastabas dėl projekto turinio, neetiško informacijos šaltinių nurodymo. Metų pabaigoje, dalyvaujant projekto autoriams, savivaldybės atstovams, kultūros centro specialistei, atsakingai už projekto vykdymą, su CPVA suderintas projekto vykdymo planas.</w:t>
      </w:r>
    </w:p>
    <w:p w14:paraId="5F15A8A0" w14:textId="77777777" w:rsidR="0001441D" w:rsidRPr="00DD6BB1" w:rsidRDefault="0001441D" w:rsidP="000A508A">
      <w:pPr>
        <w:pStyle w:val="Betarp"/>
        <w:jc w:val="center"/>
        <w:rPr>
          <w:rFonts w:ascii="Times New Roman" w:hAnsi="Times New Roman" w:cs="Times New Roman"/>
          <w:sz w:val="24"/>
          <w:szCs w:val="24"/>
        </w:rPr>
      </w:pPr>
    </w:p>
    <w:p w14:paraId="5CF2EAF3" w14:textId="5F1A27AF" w:rsidR="0001441D" w:rsidRPr="00DD6BB1" w:rsidRDefault="008C6039" w:rsidP="000A508A">
      <w:pPr>
        <w:pStyle w:val="Betarp"/>
        <w:jc w:val="center"/>
        <w:rPr>
          <w:rFonts w:ascii="Times New Roman" w:hAnsi="Times New Roman" w:cs="Times New Roman"/>
          <w:sz w:val="24"/>
          <w:szCs w:val="24"/>
        </w:rPr>
      </w:pPr>
      <w:r>
        <w:rPr>
          <w:rFonts w:ascii="Times New Roman" w:hAnsi="Times New Roman" w:cs="Times New Roman"/>
          <w:sz w:val="24"/>
          <w:szCs w:val="24"/>
        </w:rPr>
        <w:t>R</w:t>
      </w:r>
      <w:r w:rsidR="00DD6BB1" w:rsidRPr="00DD6BB1">
        <w:rPr>
          <w:rFonts w:ascii="Times New Roman" w:hAnsi="Times New Roman" w:cs="Times New Roman"/>
          <w:sz w:val="24"/>
          <w:szCs w:val="24"/>
        </w:rPr>
        <w:t>EKVIZITAI</w:t>
      </w:r>
    </w:p>
    <w:p w14:paraId="15EA6B5F" w14:textId="77777777" w:rsidR="00886DA1" w:rsidRPr="00DD6BB1" w:rsidRDefault="00886DA1" w:rsidP="000A508A">
      <w:pPr>
        <w:pStyle w:val="Betarp"/>
        <w:jc w:val="both"/>
        <w:rPr>
          <w:rFonts w:ascii="Times New Roman" w:hAnsi="Times New Roman" w:cs="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525"/>
      </w:tblGrid>
      <w:tr w:rsidR="00FB30B3" w:rsidRPr="00DD6BB1" w14:paraId="4C472F10" w14:textId="77777777" w:rsidTr="000A508A">
        <w:tc>
          <w:tcPr>
            <w:tcW w:w="3256" w:type="dxa"/>
          </w:tcPr>
          <w:p w14:paraId="4420438D" w14:textId="0EB7D95C" w:rsidR="00D15527" w:rsidRPr="00DD6BB1" w:rsidRDefault="00DD6BB1" w:rsidP="000A508A">
            <w:pPr>
              <w:pStyle w:val="Betarp"/>
              <w:jc w:val="both"/>
              <w:rPr>
                <w:rFonts w:ascii="Times New Roman" w:hAnsi="Times New Roman" w:cs="Times New Roman"/>
                <w:bCs/>
                <w:sz w:val="24"/>
                <w:szCs w:val="24"/>
              </w:rPr>
            </w:pPr>
            <w:r w:rsidRPr="00DD6BB1">
              <w:rPr>
                <w:rFonts w:ascii="Times New Roman" w:hAnsi="Times New Roman" w:cs="Times New Roman"/>
                <w:bCs/>
                <w:sz w:val="24"/>
                <w:szCs w:val="24"/>
              </w:rPr>
              <w:t>Pavadinimas</w:t>
            </w:r>
          </w:p>
        </w:tc>
        <w:tc>
          <w:tcPr>
            <w:tcW w:w="6525" w:type="dxa"/>
          </w:tcPr>
          <w:p w14:paraId="24CC4A32" w14:textId="723F3B75"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Žiežmarių kultūros centras</w:t>
            </w:r>
          </w:p>
        </w:tc>
      </w:tr>
      <w:tr w:rsidR="00FB30B3" w:rsidRPr="00DD6BB1" w14:paraId="722F6803" w14:textId="77777777" w:rsidTr="000A508A">
        <w:tc>
          <w:tcPr>
            <w:tcW w:w="3256" w:type="dxa"/>
          </w:tcPr>
          <w:p w14:paraId="61E55CEA" w14:textId="135FEF3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Teisinė forma</w:t>
            </w:r>
          </w:p>
        </w:tc>
        <w:tc>
          <w:tcPr>
            <w:tcW w:w="6525" w:type="dxa"/>
          </w:tcPr>
          <w:p w14:paraId="372A709F" w14:textId="18873440"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Savivaldybės biudžetinė įstaiga</w:t>
            </w:r>
          </w:p>
        </w:tc>
      </w:tr>
      <w:tr w:rsidR="00FB30B3" w:rsidRPr="00DD6BB1" w14:paraId="3A9ACBAA" w14:textId="77777777" w:rsidTr="000A508A">
        <w:tc>
          <w:tcPr>
            <w:tcW w:w="3256" w:type="dxa"/>
          </w:tcPr>
          <w:p w14:paraId="1FB63CA5" w14:textId="1757700B"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Įregistravimo data, vieta</w:t>
            </w:r>
          </w:p>
        </w:tc>
        <w:tc>
          <w:tcPr>
            <w:tcW w:w="6525" w:type="dxa"/>
          </w:tcPr>
          <w:p w14:paraId="2D413BAB" w14:textId="4CB3B7A1"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2008-10-01, Kaišiadorys</w:t>
            </w:r>
          </w:p>
        </w:tc>
      </w:tr>
      <w:tr w:rsidR="00FB30B3" w:rsidRPr="00DD6BB1" w14:paraId="02677921" w14:textId="77777777" w:rsidTr="000A508A">
        <w:tc>
          <w:tcPr>
            <w:tcW w:w="3256" w:type="dxa"/>
          </w:tcPr>
          <w:p w14:paraId="5F84099B" w14:textId="05C4CBE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Įstaigos kodas</w:t>
            </w:r>
          </w:p>
        </w:tc>
        <w:tc>
          <w:tcPr>
            <w:tcW w:w="6525" w:type="dxa"/>
          </w:tcPr>
          <w:p w14:paraId="677158C5" w14:textId="3C93A88F"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302023538</w:t>
            </w:r>
          </w:p>
        </w:tc>
      </w:tr>
      <w:tr w:rsidR="00FB30B3" w:rsidRPr="00DD6BB1" w14:paraId="555842E1" w14:textId="77777777" w:rsidTr="000A508A">
        <w:tc>
          <w:tcPr>
            <w:tcW w:w="3256" w:type="dxa"/>
          </w:tcPr>
          <w:p w14:paraId="569E8841" w14:textId="2FAD591F"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Adresas</w:t>
            </w:r>
          </w:p>
        </w:tc>
        <w:tc>
          <w:tcPr>
            <w:tcW w:w="6525" w:type="dxa"/>
          </w:tcPr>
          <w:p w14:paraId="1ADE1855" w14:textId="3AC4CFF7"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Vytauto g. 13, Žiežmariai</w:t>
            </w:r>
            <w:r>
              <w:rPr>
                <w:rFonts w:ascii="Times New Roman" w:hAnsi="Times New Roman" w:cs="Times New Roman"/>
                <w:sz w:val="24"/>
                <w:szCs w:val="24"/>
              </w:rPr>
              <w:t>,</w:t>
            </w:r>
            <w:r w:rsidRPr="007E2448">
              <w:rPr>
                <w:rFonts w:ascii="Times New Roman" w:hAnsi="Times New Roman" w:cs="Times New Roman"/>
                <w:sz w:val="24"/>
                <w:szCs w:val="24"/>
              </w:rPr>
              <w:t>56237</w:t>
            </w:r>
          </w:p>
        </w:tc>
      </w:tr>
      <w:tr w:rsidR="00FB30B3" w:rsidRPr="00DD6BB1" w14:paraId="76F50527" w14:textId="77777777" w:rsidTr="000A508A">
        <w:tc>
          <w:tcPr>
            <w:tcW w:w="3256" w:type="dxa"/>
          </w:tcPr>
          <w:p w14:paraId="360A8EF3" w14:textId="595803A7"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Telefonas</w:t>
            </w:r>
          </w:p>
        </w:tc>
        <w:tc>
          <w:tcPr>
            <w:tcW w:w="6525" w:type="dxa"/>
          </w:tcPr>
          <w:p w14:paraId="4E1AD89E" w14:textId="3308F174"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+370 699 14522</w:t>
            </w:r>
          </w:p>
        </w:tc>
      </w:tr>
      <w:tr w:rsidR="00FB30B3" w:rsidRPr="00DD6BB1" w14:paraId="50347FAE" w14:textId="77777777" w:rsidTr="000A508A">
        <w:tc>
          <w:tcPr>
            <w:tcW w:w="3256" w:type="dxa"/>
          </w:tcPr>
          <w:p w14:paraId="30D3AE9E" w14:textId="74E702B9"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El. Paštas</w:t>
            </w:r>
          </w:p>
        </w:tc>
        <w:tc>
          <w:tcPr>
            <w:tcW w:w="6525" w:type="dxa"/>
          </w:tcPr>
          <w:p w14:paraId="43DEAA35" w14:textId="41CF5424" w:rsidR="00D15527"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info@ziezmariukc.lt</w:t>
            </w:r>
          </w:p>
        </w:tc>
      </w:tr>
      <w:tr w:rsidR="00D15527" w:rsidRPr="00DD6BB1" w14:paraId="11DAA8C7" w14:textId="77777777" w:rsidTr="000A508A">
        <w:tc>
          <w:tcPr>
            <w:tcW w:w="3256" w:type="dxa"/>
          </w:tcPr>
          <w:p w14:paraId="09131A8B" w14:textId="56722953" w:rsidR="00D15527" w:rsidRPr="00DD6BB1" w:rsidRDefault="00DD6BB1" w:rsidP="000A508A">
            <w:pPr>
              <w:pStyle w:val="Betarp"/>
              <w:jc w:val="both"/>
              <w:rPr>
                <w:rFonts w:ascii="Times New Roman" w:hAnsi="Times New Roman" w:cs="Times New Roman"/>
                <w:sz w:val="24"/>
                <w:szCs w:val="24"/>
              </w:rPr>
            </w:pPr>
            <w:r w:rsidRPr="00DD6BB1">
              <w:rPr>
                <w:rFonts w:ascii="Times New Roman" w:hAnsi="Times New Roman" w:cs="Times New Roman"/>
                <w:sz w:val="24"/>
                <w:szCs w:val="24"/>
              </w:rPr>
              <w:t>Interneto svetainė</w:t>
            </w:r>
          </w:p>
        </w:tc>
        <w:tc>
          <w:tcPr>
            <w:tcW w:w="6525" w:type="dxa"/>
          </w:tcPr>
          <w:p w14:paraId="3CEE024A" w14:textId="6110A23E" w:rsidR="007D50B3" w:rsidRPr="00DD6BB1" w:rsidRDefault="007E2448" w:rsidP="000A508A">
            <w:pPr>
              <w:pStyle w:val="Betarp"/>
              <w:jc w:val="both"/>
              <w:rPr>
                <w:rFonts w:ascii="Times New Roman" w:hAnsi="Times New Roman" w:cs="Times New Roman"/>
                <w:sz w:val="24"/>
                <w:szCs w:val="24"/>
              </w:rPr>
            </w:pPr>
            <w:r w:rsidRPr="007E2448">
              <w:rPr>
                <w:rFonts w:ascii="Times New Roman" w:hAnsi="Times New Roman" w:cs="Times New Roman"/>
                <w:sz w:val="24"/>
                <w:szCs w:val="24"/>
              </w:rPr>
              <w:t>www.ziezmariukc.lt</w:t>
            </w:r>
          </w:p>
        </w:tc>
      </w:tr>
    </w:tbl>
    <w:p w14:paraId="2DD89F32" w14:textId="360B8D21" w:rsidR="007D50B3" w:rsidRPr="00DD6BB1" w:rsidRDefault="007D50B3" w:rsidP="000A508A">
      <w:pPr>
        <w:pStyle w:val="Betarp"/>
        <w:ind w:firstLine="709"/>
        <w:jc w:val="both"/>
        <w:rPr>
          <w:rFonts w:ascii="Times New Roman" w:hAnsi="Times New Roman" w:cs="Times New Roman"/>
          <w:sz w:val="24"/>
          <w:szCs w:val="24"/>
        </w:rPr>
      </w:pPr>
    </w:p>
    <w:p w14:paraId="5008FC01" w14:textId="562D0973" w:rsidR="00EA7CF0" w:rsidRPr="00DD6BB1" w:rsidRDefault="007E2448" w:rsidP="007E2448">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ab/>
      </w:r>
    </w:p>
    <w:p w14:paraId="03B8A010" w14:textId="59D568CB" w:rsidR="00EA7CF0" w:rsidRPr="008C6039" w:rsidRDefault="008C6039" w:rsidP="000A508A">
      <w:pPr>
        <w:spacing w:after="0" w:line="240" w:lineRule="auto"/>
        <w:jc w:val="center"/>
        <w:rPr>
          <w:rFonts w:ascii="Times New Roman" w:hAnsi="Times New Roman" w:cs="Times New Roman"/>
          <w:bCs/>
          <w:sz w:val="24"/>
          <w:szCs w:val="24"/>
        </w:rPr>
      </w:pPr>
      <w:r w:rsidRPr="008C6039">
        <w:rPr>
          <w:rFonts w:ascii="Times New Roman" w:hAnsi="Times New Roman" w:cs="Times New Roman"/>
          <w:bCs/>
          <w:sz w:val="24"/>
          <w:szCs w:val="24"/>
        </w:rPr>
        <w:t>PAREIGYBIŲ SĄRAŠAS</w:t>
      </w:r>
    </w:p>
    <w:p w14:paraId="5CE1364A" w14:textId="77777777" w:rsidR="00EA7CF0" w:rsidRPr="00DD6BB1" w:rsidRDefault="00EA7CF0" w:rsidP="000A508A">
      <w:pPr>
        <w:spacing w:after="0" w:line="240" w:lineRule="auto"/>
        <w:rPr>
          <w:rFonts w:ascii="Times New Roman" w:hAnsi="Times New Roman" w:cs="Times New Roman"/>
          <w:sz w:val="24"/>
          <w:szCs w:val="24"/>
        </w:rPr>
      </w:pPr>
    </w:p>
    <w:tbl>
      <w:tblPr>
        <w:tblW w:w="9755" w:type="dxa"/>
        <w:tblLook w:val="04A0" w:firstRow="1" w:lastRow="0" w:firstColumn="1" w:lastColumn="0" w:noHBand="0" w:noVBand="1"/>
      </w:tblPr>
      <w:tblGrid>
        <w:gridCol w:w="1109"/>
        <w:gridCol w:w="6588"/>
        <w:gridCol w:w="2058"/>
      </w:tblGrid>
      <w:tr w:rsidR="00FB30B3" w:rsidRPr="00DD6BB1" w14:paraId="2A41E242" w14:textId="77777777" w:rsidTr="000A508A">
        <w:trPr>
          <w:trHeight w:val="318"/>
        </w:trPr>
        <w:tc>
          <w:tcPr>
            <w:tcW w:w="1109" w:type="dxa"/>
            <w:tcBorders>
              <w:top w:val="single" w:sz="4" w:space="0" w:color="auto"/>
              <w:left w:val="single" w:sz="4" w:space="0" w:color="auto"/>
              <w:bottom w:val="single" w:sz="4" w:space="0" w:color="auto"/>
              <w:right w:val="single" w:sz="4" w:space="0" w:color="auto"/>
            </w:tcBorders>
            <w:vAlign w:val="center"/>
            <w:hideMark/>
          </w:tcPr>
          <w:p w14:paraId="7F2B9E58" w14:textId="20041DAA" w:rsidR="00EA7CF0" w:rsidRPr="00DD6BB1" w:rsidRDefault="00EA7CF0" w:rsidP="000A508A">
            <w:pPr>
              <w:spacing w:after="0" w:line="240" w:lineRule="auto"/>
              <w:jc w:val="center"/>
              <w:rPr>
                <w:rFonts w:ascii="Times New Roman" w:eastAsia="Times New Roman" w:hAnsi="Times New Roman" w:cs="Times New Roman"/>
                <w:bCs/>
                <w:sz w:val="24"/>
                <w:szCs w:val="24"/>
                <w:lang w:eastAsia="lt-LT"/>
              </w:rPr>
            </w:pPr>
            <w:r w:rsidRPr="00DD6BB1">
              <w:rPr>
                <w:rFonts w:ascii="Times New Roman" w:eastAsia="Times New Roman" w:hAnsi="Times New Roman" w:cs="Times New Roman"/>
                <w:bCs/>
                <w:sz w:val="24"/>
                <w:szCs w:val="24"/>
                <w:lang w:eastAsia="lt-LT"/>
              </w:rPr>
              <w:t>Eil.nr.</w:t>
            </w:r>
          </w:p>
        </w:tc>
        <w:tc>
          <w:tcPr>
            <w:tcW w:w="6588" w:type="dxa"/>
            <w:tcBorders>
              <w:top w:val="single" w:sz="4" w:space="0" w:color="auto"/>
              <w:left w:val="nil"/>
              <w:bottom w:val="single" w:sz="4" w:space="0" w:color="auto"/>
              <w:right w:val="single" w:sz="4" w:space="0" w:color="auto"/>
            </w:tcBorders>
            <w:vAlign w:val="center"/>
            <w:hideMark/>
          </w:tcPr>
          <w:p w14:paraId="4766A1EF" w14:textId="77777777" w:rsidR="00EA7CF0" w:rsidRPr="00DD6BB1" w:rsidRDefault="00EA7CF0" w:rsidP="000A508A">
            <w:pPr>
              <w:spacing w:after="0" w:line="240" w:lineRule="auto"/>
              <w:jc w:val="center"/>
              <w:rPr>
                <w:rFonts w:ascii="Times New Roman" w:eastAsia="Times New Roman" w:hAnsi="Times New Roman" w:cs="Times New Roman"/>
                <w:bCs/>
                <w:sz w:val="24"/>
                <w:szCs w:val="24"/>
                <w:lang w:eastAsia="lt-LT"/>
              </w:rPr>
            </w:pPr>
            <w:r w:rsidRPr="00DD6BB1">
              <w:rPr>
                <w:rFonts w:ascii="Times New Roman" w:eastAsia="Times New Roman" w:hAnsi="Times New Roman" w:cs="Times New Roman"/>
                <w:bCs/>
                <w:sz w:val="24"/>
                <w:szCs w:val="24"/>
                <w:lang w:eastAsia="lt-LT"/>
              </w:rPr>
              <w:t>Pareigybė</w:t>
            </w:r>
          </w:p>
        </w:tc>
        <w:tc>
          <w:tcPr>
            <w:tcW w:w="2058" w:type="dxa"/>
            <w:tcBorders>
              <w:top w:val="single" w:sz="4" w:space="0" w:color="auto"/>
              <w:left w:val="nil"/>
              <w:bottom w:val="single" w:sz="4" w:space="0" w:color="auto"/>
              <w:right w:val="single" w:sz="4" w:space="0" w:color="auto"/>
            </w:tcBorders>
            <w:vAlign w:val="center"/>
            <w:hideMark/>
          </w:tcPr>
          <w:p w14:paraId="475F335A" w14:textId="77777777" w:rsidR="00EA7CF0" w:rsidRPr="00DD6BB1" w:rsidRDefault="00EA7CF0" w:rsidP="000A508A">
            <w:pPr>
              <w:spacing w:after="0" w:line="240" w:lineRule="auto"/>
              <w:jc w:val="center"/>
              <w:rPr>
                <w:rFonts w:ascii="Times New Roman" w:eastAsia="Times New Roman" w:hAnsi="Times New Roman" w:cs="Times New Roman"/>
                <w:bCs/>
                <w:sz w:val="24"/>
                <w:szCs w:val="24"/>
                <w:lang w:eastAsia="lt-LT"/>
              </w:rPr>
            </w:pPr>
            <w:r w:rsidRPr="00DD6BB1">
              <w:rPr>
                <w:rFonts w:ascii="Times New Roman" w:eastAsia="Times New Roman" w:hAnsi="Times New Roman" w:cs="Times New Roman"/>
                <w:bCs/>
                <w:sz w:val="24"/>
                <w:szCs w:val="24"/>
                <w:lang w:eastAsia="lt-LT"/>
              </w:rPr>
              <w:t>Etatų skaičius</w:t>
            </w:r>
          </w:p>
        </w:tc>
      </w:tr>
      <w:tr w:rsidR="000C4097" w:rsidRPr="00DD6BB1" w14:paraId="0F714ACC"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3C91BA4B" w14:textId="00A1FB07"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c>
          <w:tcPr>
            <w:tcW w:w="6588" w:type="dxa"/>
            <w:tcBorders>
              <w:top w:val="nil"/>
              <w:left w:val="nil"/>
              <w:bottom w:val="single" w:sz="4" w:space="0" w:color="auto"/>
              <w:right w:val="single" w:sz="4" w:space="0" w:color="auto"/>
            </w:tcBorders>
            <w:vAlign w:val="center"/>
          </w:tcPr>
          <w:p w14:paraId="3DA4B18D" w14:textId="6127FDEE" w:rsidR="000C4097" w:rsidRPr="00DD6BB1" w:rsidRDefault="000C4097" w:rsidP="000A508A">
            <w:pPr>
              <w:spacing w:after="0" w:line="240" w:lineRule="auto"/>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Direktorius</w:t>
            </w:r>
          </w:p>
        </w:tc>
        <w:tc>
          <w:tcPr>
            <w:tcW w:w="2058" w:type="dxa"/>
            <w:tcBorders>
              <w:top w:val="nil"/>
              <w:left w:val="nil"/>
              <w:bottom w:val="single" w:sz="4" w:space="0" w:color="auto"/>
              <w:right w:val="single" w:sz="4" w:space="0" w:color="auto"/>
            </w:tcBorders>
            <w:vAlign w:val="center"/>
          </w:tcPr>
          <w:p w14:paraId="723C540C" w14:textId="56456AC1"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1</w:t>
            </w:r>
          </w:p>
        </w:tc>
      </w:tr>
      <w:tr w:rsidR="000C4097" w:rsidRPr="00DD6BB1" w14:paraId="3578DD41"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084F2019" w14:textId="401D4482"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p>
        </w:tc>
        <w:tc>
          <w:tcPr>
            <w:tcW w:w="6588" w:type="dxa"/>
            <w:tcBorders>
              <w:top w:val="nil"/>
              <w:left w:val="nil"/>
              <w:bottom w:val="single" w:sz="4" w:space="0" w:color="auto"/>
              <w:right w:val="single" w:sz="4" w:space="0" w:color="auto"/>
            </w:tcBorders>
            <w:vAlign w:val="center"/>
          </w:tcPr>
          <w:p w14:paraId="5E8F0418" w14:textId="3DD9F343" w:rsidR="000C4097" w:rsidRPr="00DD6BB1" w:rsidRDefault="000C4097" w:rsidP="000A508A">
            <w:pPr>
              <w:spacing w:after="0" w:line="240" w:lineRule="auto"/>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Kult</w:t>
            </w:r>
            <w:r>
              <w:rPr>
                <w:rFonts w:ascii="Times New Roman" w:hAnsi="Times New Roman" w:cs="Times New Roman"/>
                <w:sz w:val="24"/>
                <w:szCs w:val="24"/>
              </w:rPr>
              <w:t>ūrinių veiklų koordinatorius ir organizatorius</w:t>
            </w:r>
          </w:p>
        </w:tc>
        <w:tc>
          <w:tcPr>
            <w:tcW w:w="2058" w:type="dxa"/>
            <w:tcBorders>
              <w:top w:val="nil"/>
              <w:left w:val="nil"/>
              <w:bottom w:val="single" w:sz="4" w:space="0" w:color="auto"/>
              <w:right w:val="single" w:sz="4" w:space="0" w:color="auto"/>
            </w:tcBorders>
            <w:vAlign w:val="center"/>
          </w:tcPr>
          <w:p w14:paraId="2F9D0295" w14:textId="6D56287B"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2,75</w:t>
            </w:r>
          </w:p>
        </w:tc>
      </w:tr>
      <w:tr w:rsidR="000C4097" w:rsidRPr="00DD6BB1" w14:paraId="748BEA23"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78CCD942" w14:textId="1D5BDA0A"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6588" w:type="dxa"/>
            <w:tcBorders>
              <w:top w:val="nil"/>
              <w:left w:val="nil"/>
              <w:bottom w:val="single" w:sz="4" w:space="0" w:color="auto"/>
              <w:right w:val="single" w:sz="4" w:space="0" w:color="auto"/>
            </w:tcBorders>
            <w:vAlign w:val="center"/>
          </w:tcPr>
          <w:p w14:paraId="65B7A03A" w14:textId="67C88613" w:rsidR="000C4097" w:rsidRPr="007E2448" w:rsidRDefault="000C4097" w:rsidP="007E2448">
            <w:pPr>
              <w:pStyle w:val="Betarp"/>
              <w:jc w:val="both"/>
              <w:rPr>
                <w:rFonts w:ascii="Times New Roman" w:hAnsi="Times New Roman" w:cs="Times New Roman"/>
                <w:sz w:val="24"/>
                <w:szCs w:val="24"/>
              </w:rPr>
            </w:pPr>
            <w:r w:rsidRPr="007E2448">
              <w:rPr>
                <w:rFonts w:ascii="Times New Roman" w:hAnsi="Times New Roman" w:cs="Times New Roman"/>
                <w:sz w:val="24"/>
                <w:szCs w:val="24"/>
              </w:rPr>
              <w:t>Kultūrinių renginių organizatorius</w:t>
            </w:r>
          </w:p>
        </w:tc>
        <w:tc>
          <w:tcPr>
            <w:tcW w:w="2058" w:type="dxa"/>
            <w:tcBorders>
              <w:top w:val="nil"/>
              <w:left w:val="nil"/>
              <w:bottom w:val="single" w:sz="4" w:space="0" w:color="auto"/>
              <w:right w:val="single" w:sz="4" w:space="0" w:color="auto"/>
            </w:tcBorders>
            <w:vAlign w:val="center"/>
          </w:tcPr>
          <w:p w14:paraId="508AB699" w14:textId="12CC7BF2"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r>
      <w:tr w:rsidR="000C4097" w:rsidRPr="00DD6BB1" w14:paraId="23347A02"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36A249C2" w14:textId="49BB9BC0"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6588" w:type="dxa"/>
            <w:tcBorders>
              <w:top w:val="nil"/>
              <w:left w:val="nil"/>
              <w:bottom w:val="single" w:sz="4" w:space="0" w:color="auto"/>
              <w:right w:val="single" w:sz="4" w:space="0" w:color="auto"/>
            </w:tcBorders>
            <w:vAlign w:val="center"/>
          </w:tcPr>
          <w:p w14:paraId="0AF479DC" w14:textId="3D52EE5D" w:rsidR="000C4097" w:rsidRPr="00DD6BB1" w:rsidRDefault="000C4097" w:rsidP="000A508A">
            <w:pPr>
              <w:spacing w:after="0" w:line="240" w:lineRule="auto"/>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Būrelio vadovas</w:t>
            </w:r>
          </w:p>
        </w:tc>
        <w:tc>
          <w:tcPr>
            <w:tcW w:w="2058" w:type="dxa"/>
            <w:tcBorders>
              <w:top w:val="nil"/>
              <w:left w:val="nil"/>
              <w:bottom w:val="single" w:sz="4" w:space="0" w:color="auto"/>
              <w:right w:val="single" w:sz="4" w:space="0" w:color="auto"/>
            </w:tcBorders>
            <w:vAlign w:val="center"/>
          </w:tcPr>
          <w:p w14:paraId="5FF3B35A" w14:textId="318F48EB" w:rsidR="000C4097" w:rsidRPr="007E2448" w:rsidRDefault="000C4097" w:rsidP="000A508A">
            <w:pPr>
              <w:spacing w:after="0" w:line="240" w:lineRule="auto"/>
              <w:jc w:val="center"/>
              <w:rPr>
                <w:rFonts w:ascii="Times New Roman" w:eastAsia="Times New Roman" w:hAnsi="Times New Roman" w:cs="Times New Roman"/>
                <w:sz w:val="24"/>
                <w:szCs w:val="24"/>
                <w:lang w:eastAsia="lt-LT"/>
              </w:rPr>
            </w:pPr>
            <w:r w:rsidRPr="007E2448">
              <w:rPr>
                <w:rFonts w:ascii="Times New Roman" w:eastAsia="Times New Roman" w:hAnsi="Times New Roman" w:cs="Times New Roman"/>
                <w:sz w:val="24"/>
                <w:szCs w:val="24"/>
                <w:lang w:eastAsia="lt-LT"/>
              </w:rPr>
              <w:t>0,75</w:t>
            </w:r>
          </w:p>
        </w:tc>
      </w:tr>
      <w:tr w:rsidR="000C4097" w:rsidRPr="00DD6BB1" w14:paraId="6DFF2FDC"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40FFBCE6" w14:textId="60ED1EC2"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p>
        </w:tc>
        <w:tc>
          <w:tcPr>
            <w:tcW w:w="6588" w:type="dxa"/>
            <w:tcBorders>
              <w:top w:val="nil"/>
              <w:left w:val="nil"/>
              <w:bottom w:val="single" w:sz="4" w:space="0" w:color="auto"/>
              <w:right w:val="single" w:sz="4" w:space="0" w:color="auto"/>
            </w:tcBorders>
            <w:vAlign w:val="center"/>
          </w:tcPr>
          <w:p w14:paraId="2DFE9980" w14:textId="03C1EBF2" w:rsidR="000C4097" w:rsidRPr="00DD6BB1" w:rsidRDefault="000C4097" w:rsidP="000A508A">
            <w:pPr>
              <w:spacing w:after="0" w:line="240" w:lineRule="auto"/>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Studijos vadovas</w:t>
            </w:r>
          </w:p>
        </w:tc>
        <w:tc>
          <w:tcPr>
            <w:tcW w:w="2058" w:type="dxa"/>
            <w:tcBorders>
              <w:top w:val="nil"/>
              <w:left w:val="nil"/>
              <w:bottom w:val="single" w:sz="4" w:space="0" w:color="auto"/>
              <w:right w:val="single" w:sz="4" w:space="0" w:color="auto"/>
            </w:tcBorders>
            <w:vAlign w:val="center"/>
          </w:tcPr>
          <w:p w14:paraId="1B538417" w14:textId="418552DE" w:rsidR="000C4097" w:rsidRPr="007E2448"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0,75</w:t>
            </w:r>
          </w:p>
        </w:tc>
      </w:tr>
      <w:tr w:rsidR="000C4097" w:rsidRPr="00DD6BB1" w14:paraId="5AF775A3"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4AD74EF3" w14:textId="32C8F214"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6588" w:type="dxa"/>
            <w:tcBorders>
              <w:top w:val="nil"/>
              <w:left w:val="nil"/>
              <w:bottom w:val="single" w:sz="4" w:space="0" w:color="auto"/>
              <w:right w:val="single" w:sz="4" w:space="0" w:color="auto"/>
            </w:tcBorders>
            <w:vAlign w:val="center"/>
          </w:tcPr>
          <w:p w14:paraId="40FC8B95" w14:textId="61FBC487" w:rsidR="000C4097" w:rsidRPr="00DD6BB1" w:rsidRDefault="000C4097" w:rsidP="000A508A">
            <w:pPr>
              <w:spacing w:after="0" w:line="240" w:lineRule="auto"/>
              <w:rPr>
                <w:rFonts w:ascii="Times New Roman" w:eastAsia="Times New Roman" w:hAnsi="Times New Roman" w:cs="Times New Roman"/>
                <w:sz w:val="24"/>
                <w:szCs w:val="24"/>
                <w:lang w:eastAsia="lt-LT"/>
              </w:rPr>
            </w:pPr>
            <w:r w:rsidRPr="007E2448">
              <w:rPr>
                <w:rFonts w:ascii="Times New Roman" w:hAnsi="Times New Roman" w:cs="Times New Roman"/>
                <w:sz w:val="24"/>
                <w:szCs w:val="24"/>
              </w:rPr>
              <w:t>Mėgėjų meno kolektyvo vadovas</w:t>
            </w:r>
          </w:p>
        </w:tc>
        <w:tc>
          <w:tcPr>
            <w:tcW w:w="2058" w:type="dxa"/>
            <w:tcBorders>
              <w:top w:val="nil"/>
              <w:left w:val="nil"/>
              <w:bottom w:val="single" w:sz="4" w:space="0" w:color="auto"/>
              <w:right w:val="single" w:sz="4" w:space="0" w:color="auto"/>
            </w:tcBorders>
            <w:vAlign w:val="center"/>
          </w:tcPr>
          <w:p w14:paraId="33839BA9" w14:textId="12AF5207" w:rsidR="000C4097" w:rsidRPr="007E2448"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3,00</w:t>
            </w:r>
          </w:p>
        </w:tc>
      </w:tr>
      <w:tr w:rsidR="000C4097" w:rsidRPr="00DD6BB1" w14:paraId="2F069047"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0687248B" w14:textId="6AEA87FE"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6588" w:type="dxa"/>
            <w:tcBorders>
              <w:top w:val="nil"/>
              <w:left w:val="nil"/>
              <w:bottom w:val="single" w:sz="4" w:space="0" w:color="auto"/>
              <w:right w:val="single" w:sz="4" w:space="0" w:color="auto"/>
            </w:tcBorders>
            <w:vAlign w:val="center"/>
          </w:tcPr>
          <w:p w14:paraId="09918E57" w14:textId="427016FB"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Dailininkas</w:t>
            </w:r>
          </w:p>
        </w:tc>
        <w:tc>
          <w:tcPr>
            <w:tcW w:w="2058" w:type="dxa"/>
            <w:tcBorders>
              <w:top w:val="nil"/>
              <w:left w:val="nil"/>
              <w:bottom w:val="single" w:sz="4" w:space="0" w:color="auto"/>
              <w:right w:val="single" w:sz="4" w:space="0" w:color="auto"/>
            </w:tcBorders>
            <w:vAlign w:val="center"/>
          </w:tcPr>
          <w:p w14:paraId="300E48AB" w14:textId="612E70D3"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0,25</w:t>
            </w:r>
          </w:p>
        </w:tc>
      </w:tr>
      <w:tr w:rsidR="000C4097" w:rsidRPr="00DD6BB1" w14:paraId="5E49609F"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5D61F773" w14:textId="0FF5F704"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6588" w:type="dxa"/>
            <w:tcBorders>
              <w:top w:val="nil"/>
              <w:left w:val="nil"/>
              <w:bottom w:val="single" w:sz="4" w:space="0" w:color="auto"/>
              <w:right w:val="single" w:sz="4" w:space="0" w:color="auto"/>
            </w:tcBorders>
            <w:vAlign w:val="center"/>
          </w:tcPr>
          <w:p w14:paraId="125EDFE8" w14:textId="6A121F28"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Administratorius</w:t>
            </w:r>
          </w:p>
        </w:tc>
        <w:tc>
          <w:tcPr>
            <w:tcW w:w="2058" w:type="dxa"/>
            <w:tcBorders>
              <w:top w:val="nil"/>
              <w:left w:val="nil"/>
              <w:bottom w:val="single" w:sz="4" w:space="0" w:color="auto"/>
              <w:right w:val="single" w:sz="4" w:space="0" w:color="auto"/>
            </w:tcBorders>
            <w:vAlign w:val="center"/>
          </w:tcPr>
          <w:p w14:paraId="5CC074B0" w14:textId="54421F0A"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0,25</w:t>
            </w:r>
          </w:p>
        </w:tc>
      </w:tr>
      <w:tr w:rsidR="000C4097" w:rsidRPr="00DD6BB1" w14:paraId="07328FD8"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2E495FC0" w14:textId="07ADB6DA"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6588" w:type="dxa"/>
            <w:tcBorders>
              <w:top w:val="nil"/>
              <w:left w:val="nil"/>
              <w:bottom w:val="single" w:sz="4" w:space="0" w:color="auto"/>
              <w:right w:val="single" w:sz="4" w:space="0" w:color="auto"/>
            </w:tcBorders>
            <w:vAlign w:val="center"/>
          </w:tcPr>
          <w:p w14:paraId="4FEB25BC" w14:textId="2E4C721C" w:rsidR="000C4097" w:rsidRPr="007E2448" w:rsidRDefault="000C4097" w:rsidP="000C4097">
            <w:pPr>
              <w:pStyle w:val="Betarp"/>
              <w:jc w:val="both"/>
              <w:rPr>
                <w:rFonts w:ascii="Times New Roman" w:hAnsi="Times New Roman" w:cs="Times New Roman"/>
                <w:sz w:val="24"/>
                <w:szCs w:val="24"/>
              </w:rPr>
            </w:pPr>
            <w:r w:rsidRPr="007E2448">
              <w:rPr>
                <w:rFonts w:ascii="Times New Roman" w:hAnsi="Times New Roman" w:cs="Times New Roman"/>
                <w:sz w:val="24"/>
                <w:szCs w:val="24"/>
              </w:rPr>
              <w:t>Garso ir šviesų operatorius</w:t>
            </w:r>
          </w:p>
        </w:tc>
        <w:tc>
          <w:tcPr>
            <w:tcW w:w="2058" w:type="dxa"/>
            <w:tcBorders>
              <w:top w:val="nil"/>
              <w:left w:val="nil"/>
              <w:bottom w:val="single" w:sz="4" w:space="0" w:color="auto"/>
              <w:right w:val="single" w:sz="4" w:space="0" w:color="auto"/>
            </w:tcBorders>
            <w:vAlign w:val="center"/>
          </w:tcPr>
          <w:p w14:paraId="0B138719" w14:textId="45C25664"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0,5</w:t>
            </w:r>
          </w:p>
        </w:tc>
      </w:tr>
      <w:tr w:rsidR="000C4097" w:rsidRPr="00DD6BB1" w14:paraId="3931BF95"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004375E5" w14:textId="4B791956"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6588" w:type="dxa"/>
            <w:tcBorders>
              <w:top w:val="nil"/>
              <w:left w:val="nil"/>
              <w:bottom w:val="single" w:sz="4" w:space="0" w:color="auto"/>
              <w:right w:val="single" w:sz="4" w:space="0" w:color="auto"/>
            </w:tcBorders>
            <w:vAlign w:val="center"/>
          </w:tcPr>
          <w:p w14:paraId="370E7EC6" w14:textId="7FCDDE5E"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Kultūros ir meno specialistas</w:t>
            </w:r>
          </w:p>
        </w:tc>
        <w:tc>
          <w:tcPr>
            <w:tcW w:w="2058" w:type="dxa"/>
            <w:tcBorders>
              <w:top w:val="nil"/>
              <w:left w:val="nil"/>
              <w:bottom w:val="single" w:sz="4" w:space="0" w:color="auto"/>
              <w:right w:val="single" w:sz="4" w:space="0" w:color="auto"/>
            </w:tcBorders>
            <w:vAlign w:val="center"/>
          </w:tcPr>
          <w:p w14:paraId="42224EB1" w14:textId="17D8AC18"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0,25</w:t>
            </w:r>
          </w:p>
        </w:tc>
      </w:tr>
      <w:tr w:rsidR="000C4097" w:rsidRPr="00DD6BB1" w14:paraId="196F1BA1"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08F777F8" w14:textId="6E4ED694"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p>
        </w:tc>
        <w:tc>
          <w:tcPr>
            <w:tcW w:w="6588" w:type="dxa"/>
            <w:tcBorders>
              <w:top w:val="nil"/>
              <w:left w:val="nil"/>
              <w:bottom w:val="single" w:sz="4" w:space="0" w:color="auto"/>
              <w:right w:val="single" w:sz="4" w:space="0" w:color="auto"/>
            </w:tcBorders>
            <w:vAlign w:val="center"/>
          </w:tcPr>
          <w:p w14:paraId="18C22BAE" w14:textId="618ADF01"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Kūrikas</w:t>
            </w:r>
          </w:p>
        </w:tc>
        <w:tc>
          <w:tcPr>
            <w:tcW w:w="2058" w:type="dxa"/>
            <w:tcBorders>
              <w:top w:val="nil"/>
              <w:left w:val="nil"/>
              <w:bottom w:val="single" w:sz="4" w:space="0" w:color="auto"/>
              <w:right w:val="single" w:sz="4" w:space="0" w:color="auto"/>
            </w:tcBorders>
            <w:vAlign w:val="center"/>
          </w:tcPr>
          <w:p w14:paraId="6C1269BB" w14:textId="279A114A"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p>
        </w:tc>
      </w:tr>
      <w:tr w:rsidR="000C4097" w:rsidRPr="00DD6BB1" w14:paraId="63F443C9"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6BDC276E" w14:textId="5C961B3F"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6588" w:type="dxa"/>
            <w:tcBorders>
              <w:top w:val="nil"/>
              <w:left w:val="nil"/>
              <w:bottom w:val="single" w:sz="4" w:space="0" w:color="auto"/>
              <w:right w:val="single" w:sz="4" w:space="0" w:color="auto"/>
            </w:tcBorders>
            <w:vAlign w:val="center"/>
          </w:tcPr>
          <w:p w14:paraId="77E198C6" w14:textId="05A03827"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Darbininkas</w:t>
            </w:r>
          </w:p>
        </w:tc>
        <w:tc>
          <w:tcPr>
            <w:tcW w:w="2058" w:type="dxa"/>
            <w:tcBorders>
              <w:top w:val="nil"/>
              <w:left w:val="nil"/>
              <w:bottom w:val="single" w:sz="4" w:space="0" w:color="auto"/>
              <w:right w:val="single" w:sz="4" w:space="0" w:color="auto"/>
            </w:tcBorders>
            <w:vAlign w:val="center"/>
          </w:tcPr>
          <w:p w14:paraId="24AEE0D6" w14:textId="6E96D1BC"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0,5</w:t>
            </w:r>
          </w:p>
        </w:tc>
      </w:tr>
      <w:tr w:rsidR="000C4097" w:rsidRPr="00DD6BB1" w14:paraId="3F446C60"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03BE9F7C" w14:textId="2AF90186"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p>
        </w:tc>
        <w:tc>
          <w:tcPr>
            <w:tcW w:w="6588" w:type="dxa"/>
            <w:tcBorders>
              <w:top w:val="nil"/>
              <w:left w:val="nil"/>
              <w:bottom w:val="single" w:sz="4" w:space="0" w:color="auto"/>
              <w:right w:val="single" w:sz="4" w:space="0" w:color="auto"/>
            </w:tcBorders>
            <w:vAlign w:val="center"/>
          </w:tcPr>
          <w:p w14:paraId="42F8FB90" w14:textId="2DBC3EA2" w:rsidR="000C4097" w:rsidRPr="007E2448" w:rsidRDefault="000C4097" w:rsidP="000A508A">
            <w:pPr>
              <w:spacing w:after="0" w:line="240" w:lineRule="auto"/>
              <w:rPr>
                <w:rFonts w:ascii="Times New Roman" w:hAnsi="Times New Roman" w:cs="Times New Roman"/>
                <w:sz w:val="24"/>
                <w:szCs w:val="24"/>
              </w:rPr>
            </w:pPr>
            <w:r w:rsidRPr="007E2448">
              <w:rPr>
                <w:rFonts w:ascii="Times New Roman" w:hAnsi="Times New Roman" w:cs="Times New Roman"/>
                <w:sz w:val="24"/>
                <w:szCs w:val="24"/>
              </w:rPr>
              <w:t>Valytojas</w:t>
            </w:r>
          </w:p>
        </w:tc>
        <w:tc>
          <w:tcPr>
            <w:tcW w:w="2058" w:type="dxa"/>
            <w:tcBorders>
              <w:top w:val="nil"/>
              <w:left w:val="nil"/>
              <w:bottom w:val="single" w:sz="4" w:space="0" w:color="auto"/>
              <w:right w:val="single" w:sz="4" w:space="0" w:color="auto"/>
            </w:tcBorders>
            <w:vAlign w:val="center"/>
          </w:tcPr>
          <w:p w14:paraId="64D7A0E5" w14:textId="29BB953C"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2,25</w:t>
            </w:r>
          </w:p>
        </w:tc>
      </w:tr>
      <w:tr w:rsidR="000C4097" w:rsidRPr="00DD6BB1" w14:paraId="084BC37C" w14:textId="77777777" w:rsidTr="000A508A">
        <w:trPr>
          <w:trHeight w:val="318"/>
        </w:trPr>
        <w:tc>
          <w:tcPr>
            <w:tcW w:w="1109" w:type="dxa"/>
            <w:tcBorders>
              <w:top w:val="nil"/>
              <w:left w:val="single" w:sz="4" w:space="0" w:color="auto"/>
              <w:bottom w:val="single" w:sz="4" w:space="0" w:color="auto"/>
              <w:right w:val="single" w:sz="4" w:space="0" w:color="auto"/>
            </w:tcBorders>
            <w:vAlign w:val="center"/>
          </w:tcPr>
          <w:p w14:paraId="4E26C25A" w14:textId="393F0FBC" w:rsidR="000C4097" w:rsidRPr="00DD6BB1" w:rsidRDefault="000C4097" w:rsidP="000A508A">
            <w:pPr>
              <w:spacing w:after="0" w:line="240" w:lineRule="auto"/>
              <w:jc w:val="center"/>
              <w:rPr>
                <w:rFonts w:ascii="Times New Roman" w:eastAsia="Times New Roman" w:hAnsi="Times New Roman" w:cs="Times New Roman"/>
                <w:sz w:val="24"/>
                <w:szCs w:val="24"/>
                <w:lang w:eastAsia="lt-LT"/>
              </w:rPr>
            </w:pPr>
          </w:p>
        </w:tc>
        <w:tc>
          <w:tcPr>
            <w:tcW w:w="6588" w:type="dxa"/>
            <w:tcBorders>
              <w:top w:val="nil"/>
              <w:left w:val="nil"/>
              <w:bottom w:val="single" w:sz="4" w:space="0" w:color="auto"/>
              <w:right w:val="single" w:sz="4" w:space="0" w:color="auto"/>
            </w:tcBorders>
            <w:vAlign w:val="center"/>
          </w:tcPr>
          <w:p w14:paraId="3FFAE511" w14:textId="5F01146D" w:rsidR="000C4097" w:rsidRPr="007E2448" w:rsidRDefault="000C4097" w:rsidP="0065133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Iš viso</w:t>
            </w:r>
            <w:bookmarkStart w:id="0" w:name="_GoBack"/>
            <w:bookmarkEnd w:id="0"/>
            <w:r>
              <w:rPr>
                <w:rFonts w:ascii="Times New Roman" w:hAnsi="Times New Roman" w:cs="Times New Roman"/>
                <w:sz w:val="24"/>
                <w:szCs w:val="24"/>
              </w:rPr>
              <w:t xml:space="preserve"> </w:t>
            </w:r>
          </w:p>
        </w:tc>
        <w:tc>
          <w:tcPr>
            <w:tcW w:w="2058" w:type="dxa"/>
            <w:tcBorders>
              <w:top w:val="nil"/>
              <w:left w:val="nil"/>
              <w:bottom w:val="single" w:sz="4" w:space="0" w:color="auto"/>
              <w:right w:val="single" w:sz="4" w:space="0" w:color="auto"/>
            </w:tcBorders>
            <w:vAlign w:val="center"/>
          </w:tcPr>
          <w:p w14:paraId="17328602" w14:textId="055C6149" w:rsidR="000C4097" w:rsidRDefault="000C4097" w:rsidP="000A508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14,25</w:t>
            </w:r>
          </w:p>
        </w:tc>
      </w:tr>
    </w:tbl>
    <w:p w14:paraId="3062E191" w14:textId="3736A89D" w:rsidR="00EA7CF0" w:rsidRPr="00DD6BB1" w:rsidRDefault="00EA7CF0" w:rsidP="007E2448">
      <w:pPr>
        <w:pStyle w:val="Betarp"/>
        <w:jc w:val="both"/>
        <w:rPr>
          <w:rFonts w:ascii="Times New Roman" w:hAnsi="Times New Roman" w:cs="Times New Roman"/>
          <w:sz w:val="24"/>
          <w:szCs w:val="24"/>
        </w:rPr>
        <w:sectPr w:rsidR="00EA7CF0" w:rsidRPr="00DD6BB1" w:rsidSect="00DD6BB1">
          <w:headerReference w:type="default" r:id="rId8"/>
          <w:pgSz w:w="11906" w:h="16838"/>
          <w:pgMar w:top="1134" w:right="567" w:bottom="1134" w:left="1701" w:header="567" w:footer="567" w:gutter="0"/>
          <w:cols w:space="1296"/>
          <w:titlePg/>
          <w:docGrid w:linePitch="360"/>
        </w:sectPr>
      </w:pPr>
    </w:p>
    <w:tbl>
      <w:tblPr>
        <w:tblW w:w="15674" w:type="dxa"/>
        <w:tblInd w:w="30" w:type="dxa"/>
        <w:tblLook w:val="04A0" w:firstRow="1" w:lastRow="0" w:firstColumn="1" w:lastColumn="0" w:noHBand="0" w:noVBand="1"/>
      </w:tblPr>
      <w:tblGrid>
        <w:gridCol w:w="504"/>
        <w:gridCol w:w="504"/>
        <w:gridCol w:w="504"/>
        <w:gridCol w:w="504"/>
        <w:gridCol w:w="1643"/>
        <w:gridCol w:w="1816"/>
        <w:gridCol w:w="2102"/>
        <w:gridCol w:w="1050"/>
        <w:gridCol w:w="1089"/>
        <w:gridCol w:w="1219"/>
        <w:gridCol w:w="1219"/>
        <w:gridCol w:w="2069"/>
        <w:gridCol w:w="1474"/>
      </w:tblGrid>
      <w:tr w:rsidR="00FB30B3" w:rsidRPr="00DD6BB1" w14:paraId="595EDD94" w14:textId="77777777" w:rsidTr="00082C5F">
        <w:trPr>
          <w:trHeight w:val="842"/>
        </w:trPr>
        <w:tc>
          <w:tcPr>
            <w:tcW w:w="15674" w:type="dxa"/>
            <w:gridSpan w:val="13"/>
            <w:tcBorders>
              <w:top w:val="nil"/>
              <w:left w:val="nil"/>
              <w:bottom w:val="nil"/>
              <w:right w:val="nil"/>
            </w:tcBorders>
            <w:hideMark/>
          </w:tcPr>
          <w:p w14:paraId="18E86899" w14:textId="4E995478" w:rsidR="00DD6BB1" w:rsidRDefault="00DD6BB1" w:rsidP="000A508A">
            <w:pPr>
              <w:spacing w:after="0" w:line="240" w:lineRule="auto"/>
              <w:jc w:val="center"/>
              <w:rPr>
                <w:rFonts w:ascii="Times New Roman" w:eastAsia="Times New Roman" w:hAnsi="Times New Roman" w:cs="Times New Roman"/>
                <w:bCs/>
                <w:kern w:val="0"/>
                <w:sz w:val="24"/>
                <w:szCs w:val="24"/>
                <w:lang w:eastAsia="lt-LT"/>
                <w14:ligatures w14:val="none"/>
              </w:rPr>
            </w:pPr>
            <w:r w:rsidRPr="00DD6BB1">
              <w:rPr>
                <w:rFonts w:ascii="Times New Roman" w:eastAsia="Times New Roman" w:hAnsi="Times New Roman" w:cs="Times New Roman"/>
                <w:bCs/>
                <w:kern w:val="0"/>
                <w:sz w:val="24"/>
                <w:szCs w:val="24"/>
                <w:lang w:eastAsia="lt-LT"/>
                <w14:ligatures w14:val="none"/>
              </w:rPr>
              <w:lastRenderedPageBreak/>
              <w:t>STRUKTŪRA</w:t>
            </w:r>
          </w:p>
          <w:p w14:paraId="6548FE31" w14:textId="48AD5574" w:rsidR="00BC5C2B" w:rsidRDefault="00BC5C2B" w:rsidP="000A508A">
            <w:pPr>
              <w:spacing w:after="0" w:line="240" w:lineRule="auto"/>
              <w:jc w:val="center"/>
              <w:rPr>
                <w:rFonts w:ascii="Times New Roman" w:eastAsia="Times New Roman" w:hAnsi="Times New Roman" w:cs="Times New Roman"/>
                <w:bCs/>
                <w:kern w:val="0"/>
                <w:sz w:val="24"/>
                <w:szCs w:val="24"/>
                <w:lang w:eastAsia="lt-LT"/>
                <w14:ligatures w14:val="none"/>
              </w:rPr>
            </w:pPr>
            <w:r>
              <w:rPr>
                <w:noProof/>
                <w:lang w:eastAsia="lt-LT"/>
              </w:rPr>
              <w:drawing>
                <wp:inline distT="0" distB="0" distL="0" distR="0" wp14:anchorId="3CB41C3B" wp14:editId="64ABDC26">
                  <wp:extent cx="6022340" cy="4516755"/>
                  <wp:effectExtent l="0" t="0" r="0" b="0"/>
                  <wp:docPr id="14" name="Picture 14" descr="C:\Users\37069\Downloads\Žiežmarių KC organizacijos struktūr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7069\Downloads\Žiežmarių KC organizacijos struktūra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22340" cy="4516755"/>
                          </a:xfrm>
                          <a:prstGeom prst="rect">
                            <a:avLst/>
                          </a:prstGeom>
                          <a:noFill/>
                          <a:ln>
                            <a:noFill/>
                          </a:ln>
                        </pic:spPr>
                      </pic:pic>
                    </a:graphicData>
                  </a:graphic>
                </wp:inline>
              </w:drawing>
            </w:r>
          </w:p>
          <w:p w14:paraId="5CB5A92A" w14:textId="77777777" w:rsidR="008C6039" w:rsidRDefault="008C6039" w:rsidP="000A508A">
            <w:pPr>
              <w:spacing w:after="0" w:line="240" w:lineRule="auto"/>
              <w:jc w:val="center"/>
              <w:rPr>
                <w:rFonts w:ascii="Times New Roman" w:eastAsia="Times New Roman" w:hAnsi="Times New Roman" w:cs="Times New Roman"/>
                <w:bCs/>
                <w:kern w:val="0"/>
                <w:sz w:val="24"/>
                <w:szCs w:val="24"/>
                <w:lang w:eastAsia="lt-LT"/>
                <w14:ligatures w14:val="none"/>
              </w:rPr>
            </w:pPr>
          </w:p>
          <w:p w14:paraId="30297A0B"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423BC27A"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09A08AEE"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6EFE804F"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348D4B37"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2B8B41D7" w14:textId="77777777" w:rsidR="00BC5C2B" w:rsidRDefault="00BC5C2B"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307AEFB9" w14:textId="435AC590" w:rsidR="00C67A88" w:rsidRDefault="00C67A88" w:rsidP="000A508A">
            <w:pPr>
              <w:spacing w:after="0" w:line="240" w:lineRule="auto"/>
              <w:jc w:val="center"/>
              <w:rPr>
                <w:rFonts w:ascii="Times New Roman" w:eastAsia="Times New Roman" w:hAnsi="Times New Roman" w:cs="Times New Roman"/>
                <w:b/>
                <w:bCs/>
                <w:kern w:val="0"/>
                <w:sz w:val="24"/>
                <w:szCs w:val="24"/>
                <w:lang w:eastAsia="lt-LT"/>
                <w14:ligatures w14:val="none"/>
              </w:rPr>
            </w:pPr>
          </w:p>
          <w:p w14:paraId="748FD8FA" w14:textId="05E2ED79" w:rsidR="00C67A88" w:rsidRPr="000A508A" w:rsidRDefault="00C67A88" w:rsidP="000A508A">
            <w:pPr>
              <w:spacing w:after="0" w:line="240" w:lineRule="auto"/>
              <w:jc w:val="center"/>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lastRenderedPageBreak/>
              <w:t>ŽIEŽMARIŲ KULTŪROS CENTRO</w:t>
            </w:r>
          </w:p>
          <w:p w14:paraId="78290983" w14:textId="14E16BA4" w:rsidR="00FD4D24" w:rsidRPr="00DD6BB1" w:rsidRDefault="00DD6BB1" w:rsidP="000A508A">
            <w:pPr>
              <w:spacing w:after="0" w:line="240" w:lineRule="auto"/>
              <w:jc w:val="center"/>
              <w:rPr>
                <w:rFonts w:ascii="Times New Roman" w:eastAsia="Times New Roman" w:hAnsi="Times New Roman" w:cs="Times New Roman"/>
                <w:bCs/>
                <w:kern w:val="0"/>
                <w:sz w:val="24"/>
                <w:szCs w:val="24"/>
                <w:lang w:eastAsia="lt-LT"/>
                <w14:ligatures w14:val="none"/>
              </w:rPr>
            </w:pPr>
            <w:r w:rsidRPr="000A508A">
              <w:rPr>
                <w:rFonts w:ascii="Times New Roman" w:eastAsia="Times New Roman" w:hAnsi="Times New Roman" w:cs="Times New Roman"/>
                <w:b/>
                <w:bCs/>
                <w:kern w:val="0"/>
                <w:sz w:val="24"/>
                <w:szCs w:val="24"/>
                <w:lang w:eastAsia="lt-LT"/>
                <w14:ligatures w14:val="none"/>
              </w:rPr>
              <w:t>2025-</w:t>
            </w:r>
            <w:r w:rsidR="00C67A88">
              <w:rPr>
                <w:rFonts w:ascii="Times New Roman" w:eastAsia="Times New Roman" w:hAnsi="Times New Roman" w:cs="Times New Roman"/>
                <w:b/>
                <w:bCs/>
                <w:kern w:val="0"/>
                <w:sz w:val="24"/>
                <w:szCs w:val="24"/>
                <w:lang w:eastAsia="lt-LT"/>
                <w14:ligatures w14:val="none"/>
              </w:rPr>
              <w:t>ŲJŲ</w:t>
            </w:r>
            <w:r w:rsidRPr="000A508A">
              <w:rPr>
                <w:rFonts w:ascii="Times New Roman" w:eastAsia="Times New Roman" w:hAnsi="Times New Roman" w:cs="Times New Roman"/>
                <w:b/>
                <w:bCs/>
                <w:kern w:val="0"/>
                <w:sz w:val="24"/>
                <w:szCs w:val="24"/>
                <w:lang w:eastAsia="lt-LT"/>
                <w14:ligatures w14:val="none"/>
              </w:rPr>
              <w:t xml:space="preserve"> METŲ VEIKLOS PLANO VYKDYMO ATASKAITA</w:t>
            </w:r>
          </w:p>
        </w:tc>
      </w:tr>
      <w:tr w:rsidR="00DD6BB1" w:rsidRPr="00DD6BB1" w14:paraId="6F266B10" w14:textId="77777777" w:rsidTr="00082C5F">
        <w:trPr>
          <w:trHeight w:val="450"/>
        </w:trPr>
        <w:tc>
          <w:tcPr>
            <w:tcW w:w="504" w:type="dxa"/>
            <w:vMerge w:val="restart"/>
            <w:tcBorders>
              <w:top w:val="single" w:sz="8" w:space="0" w:color="auto"/>
              <w:left w:val="single" w:sz="8" w:space="0" w:color="auto"/>
              <w:bottom w:val="single" w:sz="8" w:space="0" w:color="000000"/>
              <w:right w:val="nil"/>
            </w:tcBorders>
            <w:textDirection w:val="btLr"/>
            <w:vAlign w:val="center"/>
            <w:hideMark/>
          </w:tcPr>
          <w:p w14:paraId="036442D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lastRenderedPageBreak/>
              <w:t>Programos tikslo kodas</w:t>
            </w:r>
          </w:p>
        </w:tc>
        <w:tc>
          <w:tcPr>
            <w:tcW w:w="504" w:type="dxa"/>
            <w:vMerge w:val="restart"/>
            <w:tcBorders>
              <w:top w:val="single" w:sz="8" w:space="0" w:color="auto"/>
              <w:left w:val="single" w:sz="8" w:space="0" w:color="auto"/>
              <w:bottom w:val="single" w:sz="8" w:space="0" w:color="000000"/>
              <w:right w:val="nil"/>
            </w:tcBorders>
            <w:textDirection w:val="btLr"/>
            <w:vAlign w:val="center"/>
            <w:hideMark/>
          </w:tcPr>
          <w:p w14:paraId="3865AFF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Uždavinio kodas</w:t>
            </w:r>
          </w:p>
        </w:tc>
        <w:tc>
          <w:tcPr>
            <w:tcW w:w="504" w:type="dxa"/>
            <w:vMerge w:val="restart"/>
            <w:tcBorders>
              <w:top w:val="single" w:sz="8" w:space="0" w:color="auto"/>
              <w:left w:val="single" w:sz="8" w:space="0" w:color="auto"/>
              <w:bottom w:val="single" w:sz="8" w:space="0" w:color="000000"/>
              <w:right w:val="nil"/>
            </w:tcBorders>
            <w:textDirection w:val="btLr"/>
            <w:vAlign w:val="center"/>
            <w:hideMark/>
          </w:tcPr>
          <w:p w14:paraId="301C597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Priemonės kodas</w:t>
            </w:r>
          </w:p>
        </w:tc>
        <w:tc>
          <w:tcPr>
            <w:tcW w:w="504" w:type="dxa"/>
            <w:vMerge w:val="restart"/>
            <w:tcBorders>
              <w:top w:val="single" w:sz="8" w:space="0" w:color="auto"/>
              <w:left w:val="single" w:sz="8" w:space="0" w:color="auto"/>
              <w:bottom w:val="single" w:sz="8" w:space="0" w:color="000000"/>
              <w:right w:val="single" w:sz="4" w:space="0" w:color="auto"/>
            </w:tcBorders>
            <w:textDirection w:val="btLr"/>
            <w:vAlign w:val="center"/>
            <w:hideMark/>
          </w:tcPr>
          <w:p w14:paraId="4AA20A8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Papriemonės kodas</w:t>
            </w:r>
          </w:p>
        </w:tc>
        <w:tc>
          <w:tcPr>
            <w:tcW w:w="34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7B532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Pavadinimas</w:t>
            </w:r>
          </w:p>
        </w:tc>
        <w:tc>
          <w:tcPr>
            <w:tcW w:w="42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33000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2025-ųjų metų</w:t>
            </w:r>
          </w:p>
        </w:tc>
        <w:tc>
          <w:tcPr>
            <w:tcW w:w="2438" w:type="dxa"/>
            <w:gridSpan w:val="2"/>
            <w:vMerge w:val="restart"/>
            <w:tcBorders>
              <w:top w:val="single" w:sz="8" w:space="0" w:color="auto"/>
              <w:left w:val="single" w:sz="4" w:space="0" w:color="auto"/>
              <w:bottom w:val="single" w:sz="8" w:space="0" w:color="000000"/>
              <w:right w:val="single" w:sz="8" w:space="0" w:color="000000"/>
            </w:tcBorders>
            <w:vAlign w:val="center"/>
            <w:hideMark/>
          </w:tcPr>
          <w:p w14:paraId="6A93D63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2025-ųjų metų asignavimai</w:t>
            </w:r>
          </w:p>
        </w:tc>
        <w:tc>
          <w:tcPr>
            <w:tcW w:w="2069" w:type="dxa"/>
            <w:vMerge w:val="restart"/>
            <w:tcBorders>
              <w:top w:val="single" w:sz="8" w:space="0" w:color="auto"/>
              <w:left w:val="nil"/>
              <w:bottom w:val="single" w:sz="8" w:space="0" w:color="000000"/>
              <w:right w:val="nil"/>
            </w:tcBorders>
            <w:vAlign w:val="center"/>
            <w:hideMark/>
          </w:tcPr>
          <w:p w14:paraId="448EE4F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Bendra informacija apie pasiektus rezultatus</w:t>
            </w:r>
          </w:p>
        </w:tc>
        <w:tc>
          <w:tcPr>
            <w:tcW w:w="1474" w:type="dxa"/>
            <w:vMerge w:val="restart"/>
            <w:tcBorders>
              <w:top w:val="single" w:sz="8" w:space="0" w:color="auto"/>
              <w:left w:val="single" w:sz="8" w:space="0" w:color="auto"/>
              <w:bottom w:val="single" w:sz="8" w:space="0" w:color="000000"/>
              <w:right w:val="single" w:sz="8" w:space="0" w:color="auto"/>
            </w:tcBorders>
            <w:vAlign w:val="center"/>
            <w:hideMark/>
          </w:tcPr>
          <w:p w14:paraId="38F376EE" w14:textId="77777777" w:rsidR="00DD6BB1" w:rsidRPr="00C50AB0" w:rsidRDefault="00DD6BB1" w:rsidP="000A508A">
            <w:pPr>
              <w:spacing w:after="0" w:line="240" w:lineRule="auto"/>
              <w:jc w:val="center"/>
              <w:rPr>
                <w:rFonts w:ascii="Times New Roman" w:eastAsia="Times New Roman" w:hAnsi="Times New Roman" w:cs="Times New Roman"/>
                <w:color w:val="000000"/>
                <w:kern w:val="0"/>
                <w:sz w:val="23"/>
                <w:szCs w:val="23"/>
                <w:lang w:eastAsia="lt-LT"/>
                <w14:ligatures w14:val="none"/>
              </w:rPr>
            </w:pPr>
            <w:r w:rsidRPr="00C50AB0">
              <w:rPr>
                <w:rFonts w:ascii="Times New Roman" w:eastAsia="Times New Roman" w:hAnsi="Times New Roman" w:cs="Times New Roman"/>
                <w:color w:val="000000"/>
                <w:kern w:val="0"/>
                <w:sz w:val="23"/>
                <w:szCs w:val="23"/>
                <w:lang w:eastAsia="lt-LT"/>
                <w14:ligatures w14:val="none"/>
              </w:rPr>
              <w:t>Paaiškinimas dėl nukrypimų</w:t>
            </w:r>
          </w:p>
        </w:tc>
      </w:tr>
      <w:tr w:rsidR="00DD6BB1" w:rsidRPr="00DD6BB1" w14:paraId="3FD00107" w14:textId="77777777" w:rsidTr="00082C5F">
        <w:trPr>
          <w:trHeight w:val="450"/>
        </w:trPr>
        <w:tc>
          <w:tcPr>
            <w:tcW w:w="504" w:type="dxa"/>
            <w:vMerge/>
            <w:tcBorders>
              <w:top w:val="single" w:sz="8" w:space="0" w:color="auto"/>
              <w:left w:val="single" w:sz="8" w:space="0" w:color="auto"/>
              <w:bottom w:val="single" w:sz="8" w:space="0" w:color="000000"/>
              <w:right w:val="nil"/>
            </w:tcBorders>
            <w:vAlign w:val="center"/>
            <w:hideMark/>
          </w:tcPr>
          <w:p w14:paraId="2FE6468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nil"/>
            </w:tcBorders>
            <w:vAlign w:val="center"/>
            <w:hideMark/>
          </w:tcPr>
          <w:p w14:paraId="302BF99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nil"/>
            </w:tcBorders>
            <w:vAlign w:val="center"/>
            <w:hideMark/>
          </w:tcPr>
          <w:p w14:paraId="2213D6B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4" w:space="0" w:color="auto"/>
            </w:tcBorders>
            <w:vAlign w:val="center"/>
            <w:hideMark/>
          </w:tcPr>
          <w:p w14:paraId="6E20629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B74668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4241" w:type="dxa"/>
            <w:gridSpan w:val="3"/>
            <w:vMerge/>
            <w:tcBorders>
              <w:top w:val="single" w:sz="4" w:space="0" w:color="auto"/>
              <w:left w:val="single" w:sz="4" w:space="0" w:color="auto"/>
              <w:bottom w:val="single" w:sz="4" w:space="0" w:color="auto"/>
              <w:right w:val="single" w:sz="4" w:space="0" w:color="auto"/>
            </w:tcBorders>
            <w:vAlign w:val="center"/>
            <w:hideMark/>
          </w:tcPr>
          <w:p w14:paraId="6B8EDB3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438" w:type="dxa"/>
            <w:gridSpan w:val="2"/>
            <w:vMerge/>
            <w:tcBorders>
              <w:top w:val="single" w:sz="8" w:space="0" w:color="auto"/>
              <w:left w:val="single" w:sz="4" w:space="0" w:color="auto"/>
              <w:bottom w:val="single" w:sz="8" w:space="0" w:color="000000"/>
              <w:right w:val="single" w:sz="8" w:space="0" w:color="000000"/>
            </w:tcBorders>
            <w:vAlign w:val="center"/>
            <w:hideMark/>
          </w:tcPr>
          <w:p w14:paraId="627C4BB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8" w:space="0" w:color="auto"/>
              <w:left w:val="nil"/>
              <w:bottom w:val="single" w:sz="8" w:space="0" w:color="000000"/>
              <w:right w:val="nil"/>
            </w:tcBorders>
            <w:vAlign w:val="center"/>
            <w:hideMark/>
          </w:tcPr>
          <w:p w14:paraId="557135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8" w:space="0" w:color="auto"/>
              <w:left w:val="single" w:sz="8" w:space="0" w:color="auto"/>
              <w:bottom w:val="single" w:sz="8" w:space="0" w:color="000000"/>
              <w:right w:val="single" w:sz="8" w:space="0" w:color="auto"/>
            </w:tcBorders>
            <w:vAlign w:val="center"/>
            <w:hideMark/>
          </w:tcPr>
          <w:p w14:paraId="7316769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3F74AAF4" w14:textId="77777777" w:rsidTr="00082C5F">
        <w:trPr>
          <w:trHeight w:val="1710"/>
        </w:trPr>
        <w:tc>
          <w:tcPr>
            <w:tcW w:w="504" w:type="dxa"/>
            <w:vMerge/>
            <w:tcBorders>
              <w:top w:val="single" w:sz="8" w:space="0" w:color="auto"/>
              <w:left w:val="single" w:sz="8" w:space="0" w:color="auto"/>
              <w:bottom w:val="single" w:sz="8" w:space="0" w:color="000000"/>
              <w:right w:val="nil"/>
            </w:tcBorders>
            <w:vAlign w:val="center"/>
            <w:hideMark/>
          </w:tcPr>
          <w:p w14:paraId="29C44DB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nil"/>
            </w:tcBorders>
            <w:vAlign w:val="center"/>
            <w:hideMark/>
          </w:tcPr>
          <w:p w14:paraId="6AE6866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nil"/>
            </w:tcBorders>
            <w:vAlign w:val="center"/>
            <w:hideMark/>
          </w:tcPr>
          <w:p w14:paraId="28BFE3B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4" w:space="0" w:color="auto"/>
            </w:tcBorders>
            <w:vAlign w:val="center"/>
            <w:hideMark/>
          </w:tcPr>
          <w:p w14:paraId="64905892"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10A2B88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single" w:sz="4" w:space="0" w:color="auto"/>
              <w:bottom w:val="single" w:sz="4" w:space="0" w:color="auto"/>
              <w:right w:val="single" w:sz="4" w:space="0" w:color="auto"/>
            </w:tcBorders>
            <w:vAlign w:val="center"/>
            <w:hideMark/>
          </w:tcPr>
          <w:p w14:paraId="4D8CC9B6" w14:textId="4264FC03"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 xml:space="preserve"> Vertinimo  kriterijai, matavimo vienetai</w:t>
            </w:r>
          </w:p>
        </w:tc>
        <w:tc>
          <w:tcPr>
            <w:tcW w:w="1050" w:type="dxa"/>
            <w:tcBorders>
              <w:top w:val="single" w:sz="4" w:space="0" w:color="auto"/>
              <w:left w:val="single" w:sz="4" w:space="0" w:color="auto"/>
              <w:bottom w:val="single" w:sz="4" w:space="0" w:color="auto"/>
              <w:right w:val="single" w:sz="4" w:space="0" w:color="auto"/>
            </w:tcBorders>
            <w:vAlign w:val="center"/>
            <w:hideMark/>
          </w:tcPr>
          <w:p w14:paraId="2D232256" w14:textId="77777777" w:rsidR="00DD6BB1" w:rsidRPr="0022028E" w:rsidRDefault="00DD6BB1" w:rsidP="000A508A">
            <w:pPr>
              <w:spacing w:after="0" w:line="240" w:lineRule="auto"/>
              <w:jc w:val="center"/>
              <w:rPr>
                <w:rFonts w:ascii="Times New Roman" w:eastAsia="Times New Roman" w:hAnsi="Times New Roman" w:cs="Times New Roman"/>
                <w:color w:val="000000"/>
                <w:kern w:val="0"/>
                <w:sz w:val="23"/>
                <w:szCs w:val="23"/>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 </w:t>
            </w:r>
            <w:r w:rsidRPr="0022028E">
              <w:rPr>
                <w:rFonts w:ascii="Times New Roman" w:eastAsia="Times New Roman" w:hAnsi="Times New Roman" w:cs="Times New Roman"/>
                <w:color w:val="000000"/>
                <w:kern w:val="0"/>
                <w:sz w:val="23"/>
                <w:szCs w:val="23"/>
                <w:lang w:eastAsia="lt-LT"/>
                <w14:ligatures w14:val="none"/>
              </w:rPr>
              <w:t>Planuota pasiekti reikšmė</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E90134" w14:textId="77777777" w:rsidR="00DD6BB1" w:rsidRPr="00C50AB0" w:rsidRDefault="00DD6BB1" w:rsidP="000A508A">
            <w:pPr>
              <w:spacing w:after="0" w:line="240" w:lineRule="auto"/>
              <w:jc w:val="center"/>
              <w:rPr>
                <w:rFonts w:ascii="Times New Roman" w:eastAsia="Times New Roman" w:hAnsi="Times New Roman" w:cs="Times New Roman"/>
                <w:color w:val="000000"/>
                <w:kern w:val="0"/>
                <w:sz w:val="23"/>
                <w:szCs w:val="23"/>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 </w:t>
            </w:r>
            <w:r w:rsidRPr="00C50AB0">
              <w:rPr>
                <w:rFonts w:ascii="Times New Roman" w:eastAsia="Times New Roman" w:hAnsi="Times New Roman" w:cs="Times New Roman"/>
                <w:color w:val="000000"/>
                <w:kern w:val="0"/>
                <w:sz w:val="23"/>
                <w:szCs w:val="23"/>
                <w:lang w:eastAsia="lt-LT"/>
                <w14:ligatures w14:val="none"/>
              </w:rPr>
              <w:t>Faktiškai pasiekta reikšmė</w:t>
            </w:r>
          </w:p>
        </w:tc>
        <w:tc>
          <w:tcPr>
            <w:tcW w:w="1219" w:type="dxa"/>
            <w:tcBorders>
              <w:top w:val="nil"/>
              <w:left w:val="single" w:sz="4" w:space="0" w:color="auto"/>
              <w:bottom w:val="single" w:sz="8" w:space="0" w:color="auto"/>
              <w:right w:val="single" w:sz="8" w:space="0" w:color="auto"/>
            </w:tcBorders>
            <w:vAlign w:val="center"/>
            <w:hideMark/>
          </w:tcPr>
          <w:p w14:paraId="00DFF81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Planuoti</w:t>
            </w:r>
          </w:p>
        </w:tc>
        <w:tc>
          <w:tcPr>
            <w:tcW w:w="1219" w:type="dxa"/>
            <w:tcBorders>
              <w:top w:val="nil"/>
              <w:left w:val="nil"/>
              <w:bottom w:val="single" w:sz="8" w:space="0" w:color="auto"/>
              <w:right w:val="single" w:sz="8" w:space="0" w:color="auto"/>
            </w:tcBorders>
            <w:vAlign w:val="center"/>
            <w:hideMark/>
          </w:tcPr>
          <w:p w14:paraId="2B3C654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Panaudoti  </w:t>
            </w:r>
          </w:p>
        </w:tc>
        <w:tc>
          <w:tcPr>
            <w:tcW w:w="2069" w:type="dxa"/>
            <w:vMerge/>
            <w:tcBorders>
              <w:top w:val="single" w:sz="8" w:space="0" w:color="auto"/>
              <w:left w:val="nil"/>
              <w:bottom w:val="single" w:sz="8" w:space="0" w:color="000000"/>
              <w:right w:val="nil"/>
            </w:tcBorders>
            <w:vAlign w:val="center"/>
            <w:hideMark/>
          </w:tcPr>
          <w:p w14:paraId="47069BC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8" w:space="0" w:color="auto"/>
              <w:left w:val="single" w:sz="8" w:space="0" w:color="auto"/>
              <w:bottom w:val="single" w:sz="8" w:space="0" w:color="000000"/>
              <w:right w:val="single" w:sz="8" w:space="0" w:color="auto"/>
            </w:tcBorders>
            <w:vAlign w:val="center"/>
            <w:hideMark/>
          </w:tcPr>
          <w:p w14:paraId="6393FD9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19329BA8" w14:textId="77777777" w:rsidTr="00082C5F">
        <w:trPr>
          <w:trHeight w:val="324"/>
        </w:trPr>
        <w:tc>
          <w:tcPr>
            <w:tcW w:w="15674" w:type="dxa"/>
            <w:gridSpan w:val="13"/>
            <w:tcBorders>
              <w:top w:val="single" w:sz="8" w:space="0" w:color="auto"/>
              <w:left w:val="single" w:sz="8" w:space="0" w:color="auto"/>
              <w:bottom w:val="single" w:sz="8" w:space="0" w:color="auto"/>
              <w:right w:val="single" w:sz="8" w:space="0" w:color="000000"/>
            </w:tcBorders>
            <w:shd w:val="clear" w:color="FFFF00" w:fill="FFFF00"/>
            <w:hideMark/>
          </w:tcPr>
          <w:p w14:paraId="79CF1A5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 Savivaldybės valdymo programa</w:t>
            </w:r>
          </w:p>
        </w:tc>
      </w:tr>
      <w:tr w:rsidR="00DD6BB1" w:rsidRPr="00DD6BB1" w14:paraId="7E3184D1" w14:textId="77777777" w:rsidTr="00082C5F">
        <w:trPr>
          <w:trHeight w:val="324"/>
        </w:trPr>
        <w:tc>
          <w:tcPr>
            <w:tcW w:w="504" w:type="dxa"/>
            <w:tcBorders>
              <w:top w:val="nil"/>
              <w:left w:val="single" w:sz="8" w:space="0" w:color="auto"/>
              <w:bottom w:val="single" w:sz="8" w:space="0" w:color="auto"/>
              <w:right w:val="single" w:sz="8" w:space="0" w:color="auto"/>
            </w:tcBorders>
            <w:shd w:val="clear" w:color="CCCCFF" w:fill="99CCFF"/>
            <w:noWrap/>
            <w:hideMark/>
          </w:tcPr>
          <w:p w14:paraId="458A2EE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15170" w:type="dxa"/>
            <w:gridSpan w:val="12"/>
            <w:tcBorders>
              <w:top w:val="single" w:sz="8" w:space="0" w:color="auto"/>
              <w:left w:val="nil"/>
              <w:bottom w:val="single" w:sz="8" w:space="0" w:color="auto"/>
              <w:right w:val="single" w:sz="8" w:space="0" w:color="000000"/>
            </w:tcBorders>
            <w:shd w:val="clear" w:color="CCCCFF" w:fill="99CCFF"/>
            <w:noWrap/>
            <w:hideMark/>
          </w:tcPr>
          <w:p w14:paraId="613660E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Užtikrinti efektyvų Žiežmarių kultūros centro funkcijų vykdymą</w:t>
            </w:r>
          </w:p>
        </w:tc>
      </w:tr>
      <w:tr w:rsidR="00DD6BB1" w:rsidRPr="00DD6BB1" w14:paraId="2ACF4AB5" w14:textId="77777777" w:rsidTr="00082C5F">
        <w:trPr>
          <w:trHeight w:val="324"/>
        </w:trPr>
        <w:tc>
          <w:tcPr>
            <w:tcW w:w="504" w:type="dxa"/>
            <w:tcBorders>
              <w:top w:val="nil"/>
              <w:left w:val="single" w:sz="8" w:space="0" w:color="auto"/>
              <w:bottom w:val="single" w:sz="8" w:space="0" w:color="auto"/>
              <w:right w:val="single" w:sz="8" w:space="0" w:color="auto"/>
            </w:tcBorders>
            <w:shd w:val="clear" w:color="CCCCFF" w:fill="99CCFF"/>
            <w:noWrap/>
            <w:hideMark/>
          </w:tcPr>
          <w:p w14:paraId="4CC1378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504" w:type="dxa"/>
            <w:tcBorders>
              <w:top w:val="nil"/>
              <w:left w:val="nil"/>
              <w:bottom w:val="single" w:sz="8" w:space="0" w:color="auto"/>
              <w:right w:val="single" w:sz="8" w:space="0" w:color="auto"/>
            </w:tcBorders>
            <w:shd w:val="clear" w:color="CCFFFF" w:fill="CCFFCC"/>
            <w:noWrap/>
            <w:hideMark/>
          </w:tcPr>
          <w:p w14:paraId="2B7BAAE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14666" w:type="dxa"/>
            <w:gridSpan w:val="11"/>
            <w:tcBorders>
              <w:top w:val="single" w:sz="8" w:space="0" w:color="auto"/>
              <w:left w:val="nil"/>
              <w:bottom w:val="single" w:sz="8" w:space="0" w:color="auto"/>
              <w:right w:val="single" w:sz="8" w:space="0" w:color="000000"/>
            </w:tcBorders>
            <w:shd w:val="clear" w:color="CCFFFF" w:fill="CCFFCC"/>
            <w:hideMark/>
          </w:tcPr>
          <w:p w14:paraId="4257511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Organizuoti Žiežmarių kultūros centro bendrųjų funkcijų įgyvendinimą</w:t>
            </w:r>
          </w:p>
        </w:tc>
      </w:tr>
      <w:tr w:rsidR="00DD6BB1" w:rsidRPr="00DD6BB1" w14:paraId="122BBA5D" w14:textId="77777777" w:rsidTr="00082C5F">
        <w:trPr>
          <w:trHeight w:val="360"/>
        </w:trPr>
        <w:tc>
          <w:tcPr>
            <w:tcW w:w="504" w:type="dxa"/>
            <w:vMerge w:val="restart"/>
            <w:tcBorders>
              <w:top w:val="single" w:sz="8" w:space="0" w:color="auto"/>
              <w:left w:val="single" w:sz="8" w:space="0" w:color="auto"/>
              <w:bottom w:val="single" w:sz="4" w:space="0" w:color="auto"/>
              <w:right w:val="single" w:sz="8" w:space="0" w:color="auto"/>
            </w:tcBorders>
            <w:shd w:val="clear" w:color="CCCCFF" w:fill="99CCFF"/>
            <w:noWrap/>
            <w:hideMark/>
          </w:tcPr>
          <w:p w14:paraId="6D71C9AF"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504" w:type="dxa"/>
            <w:vMerge w:val="restart"/>
            <w:tcBorders>
              <w:top w:val="single" w:sz="8" w:space="0" w:color="auto"/>
              <w:left w:val="single" w:sz="8" w:space="0" w:color="auto"/>
              <w:bottom w:val="single" w:sz="4" w:space="0" w:color="auto"/>
              <w:right w:val="single" w:sz="8" w:space="0" w:color="auto"/>
            </w:tcBorders>
            <w:shd w:val="clear" w:color="CCFFFF" w:fill="CCFFCC"/>
            <w:noWrap/>
            <w:hideMark/>
          </w:tcPr>
          <w:p w14:paraId="415326C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504" w:type="dxa"/>
            <w:vMerge w:val="restart"/>
            <w:tcBorders>
              <w:top w:val="single" w:sz="8" w:space="0" w:color="auto"/>
              <w:left w:val="single" w:sz="8" w:space="0" w:color="auto"/>
              <w:bottom w:val="single" w:sz="8" w:space="0" w:color="000000"/>
              <w:right w:val="single" w:sz="8" w:space="0" w:color="auto"/>
            </w:tcBorders>
            <w:shd w:val="clear" w:color="000000" w:fill="BFBFBF"/>
            <w:noWrap/>
            <w:hideMark/>
          </w:tcPr>
          <w:p w14:paraId="2E04536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05</w:t>
            </w:r>
          </w:p>
        </w:tc>
        <w:tc>
          <w:tcPr>
            <w:tcW w:w="504" w:type="dxa"/>
            <w:tcBorders>
              <w:top w:val="single" w:sz="8" w:space="0" w:color="auto"/>
              <w:left w:val="single" w:sz="8" w:space="0" w:color="auto"/>
              <w:bottom w:val="single" w:sz="8" w:space="0" w:color="auto"/>
              <w:right w:val="nil"/>
            </w:tcBorders>
            <w:shd w:val="clear" w:color="000000" w:fill="BFBFBF"/>
            <w:noWrap/>
            <w:hideMark/>
          </w:tcPr>
          <w:p w14:paraId="770144FA"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3658" w:type="dxa"/>
            <w:gridSpan w:val="9"/>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06C0167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Organizuoti Žiežmarių kultūros centro darbą, kad būtų įgyvendinami kultūros centro tikslai ir atliekamos nustatytos funkcijos</w:t>
            </w:r>
          </w:p>
        </w:tc>
      </w:tr>
      <w:tr w:rsidR="00427DA8" w:rsidRPr="00DD6BB1" w14:paraId="2666A942"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32994C6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3E15550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36CA5B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single" w:sz="8" w:space="0" w:color="auto"/>
              <w:bottom w:val="nil"/>
              <w:right w:val="single" w:sz="4" w:space="0" w:color="auto"/>
            </w:tcBorders>
            <w:noWrap/>
            <w:vAlign w:val="center"/>
            <w:hideMark/>
          </w:tcPr>
          <w:p w14:paraId="0A1D6C9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01</w:t>
            </w:r>
          </w:p>
        </w:tc>
        <w:tc>
          <w:tcPr>
            <w:tcW w:w="3436" w:type="dxa"/>
            <w:gridSpan w:val="2"/>
            <w:vMerge w:val="restart"/>
            <w:tcBorders>
              <w:top w:val="nil"/>
              <w:left w:val="nil"/>
              <w:bottom w:val="single" w:sz="4" w:space="0" w:color="000000"/>
              <w:right w:val="single" w:sz="4" w:space="0" w:color="000000"/>
            </w:tcBorders>
            <w:shd w:val="clear" w:color="000000" w:fill="FFFFFF"/>
            <w:vAlign w:val="center"/>
            <w:hideMark/>
          </w:tcPr>
          <w:p w14:paraId="25DAB46B" w14:textId="0062E0DA"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darbuotojų (direktoriaus ir kitų darbuotojų) darbo užmokestį, neviršijant tam skirtų asignavimų (darbo užmokestis,</w:t>
            </w:r>
            <w:r w:rsidR="000A508A">
              <w:rPr>
                <w:rFonts w:ascii="Times New Roman" w:eastAsia="Times New Roman" w:hAnsi="Times New Roman" w:cs="Times New Roman"/>
                <w:color w:val="000000"/>
                <w:kern w:val="0"/>
                <w:sz w:val="24"/>
                <w:szCs w:val="24"/>
                <w:lang w:eastAsia="lt-LT"/>
                <w14:ligatures w14:val="none"/>
              </w:rPr>
              <w:t xml:space="preserve"> </w:t>
            </w:r>
            <w:r w:rsidRPr="00DD6BB1">
              <w:rPr>
                <w:rFonts w:ascii="Times New Roman" w:eastAsia="Times New Roman" w:hAnsi="Times New Roman" w:cs="Times New Roman"/>
                <w:color w:val="000000"/>
                <w:kern w:val="0"/>
                <w:sz w:val="24"/>
                <w:szCs w:val="24"/>
                <w:lang w:eastAsia="lt-LT"/>
                <w14:ligatures w14:val="none"/>
              </w:rPr>
              <w:t>socialinio draudimo įmokos ir socialinės išmokos)</w:t>
            </w:r>
          </w:p>
        </w:tc>
        <w:tc>
          <w:tcPr>
            <w:tcW w:w="2102" w:type="dxa"/>
            <w:tcBorders>
              <w:top w:val="nil"/>
              <w:left w:val="nil"/>
              <w:bottom w:val="single" w:sz="4" w:space="0" w:color="auto"/>
              <w:right w:val="single" w:sz="4" w:space="0" w:color="auto"/>
            </w:tcBorders>
            <w:shd w:val="clear" w:color="000000" w:fill="FFFFFF"/>
            <w:vAlign w:val="center"/>
            <w:hideMark/>
          </w:tcPr>
          <w:p w14:paraId="52483A1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Etatų skaičius</w:t>
            </w:r>
          </w:p>
        </w:tc>
        <w:tc>
          <w:tcPr>
            <w:tcW w:w="1050" w:type="dxa"/>
            <w:tcBorders>
              <w:top w:val="nil"/>
              <w:left w:val="nil"/>
              <w:bottom w:val="single" w:sz="4" w:space="0" w:color="auto"/>
              <w:right w:val="single" w:sz="4" w:space="0" w:color="auto"/>
            </w:tcBorders>
            <w:shd w:val="clear" w:color="000000" w:fill="FFFFFF"/>
            <w:vAlign w:val="center"/>
            <w:hideMark/>
          </w:tcPr>
          <w:p w14:paraId="37EA9B8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w:t>
            </w:r>
          </w:p>
        </w:tc>
        <w:tc>
          <w:tcPr>
            <w:tcW w:w="10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5CF22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C22B18" w14:textId="1371ED97" w:rsidR="00DD6BB1" w:rsidRPr="00DD6BB1" w:rsidRDefault="000A508A"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97700,00</w:t>
            </w:r>
          </w:p>
        </w:tc>
        <w:tc>
          <w:tcPr>
            <w:tcW w:w="12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FBED4B" w14:textId="6A00F9F8" w:rsidR="00DD6BB1" w:rsidRPr="00DD6BB1" w:rsidRDefault="000A508A"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86976,00</w:t>
            </w:r>
          </w:p>
        </w:tc>
        <w:tc>
          <w:tcPr>
            <w:tcW w:w="2069" w:type="dxa"/>
            <w:vMerge w:val="restart"/>
            <w:tcBorders>
              <w:top w:val="nil"/>
              <w:left w:val="single" w:sz="4" w:space="0" w:color="auto"/>
              <w:bottom w:val="single" w:sz="4" w:space="0" w:color="000000"/>
              <w:right w:val="single" w:sz="4" w:space="0" w:color="auto"/>
            </w:tcBorders>
            <w:shd w:val="clear" w:color="CCCCFF" w:fill="FFFFFF"/>
            <w:vAlign w:val="center"/>
            <w:hideMark/>
          </w:tcPr>
          <w:p w14:paraId="60CB2B3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nil"/>
              <w:bottom w:val="single" w:sz="4" w:space="0" w:color="000000"/>
              <w:right w:val="single" w:sz="8" w:space="0" w:color="auto"/>
            </w:tcBorders>
            <w:shd w:val="clear" w:color="CCCCFF" w:fill="FFFFFF"/>
            <w:vAlign w:val="center"/>
            <w:hideMark/>
          </w:tcPr>
          <w:p w14:paraId="6D45B61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9B07BAB"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4B77FED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578BBA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3C4A47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nil"/>
              <w:right w:val="single" w:sz="4" w:space="0" w:color="auto"/>
            </w:tcBorders>
            <w:vAlign w:val="center"/>
            <w:hideMark/>
          </w:tcPr>
          <w:p w14:paraId="79E5D05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nil"/>
              <w:left w:val="nil"/>
              <w:bottom w:val="single" w:sz="4" w:space="0" w:color="000000"/>
              <w:right w:val="single" w:sz="4" w:space="0" w:color="000000"/>
            </w:tcBorders>
            <w:vAlign w:val="center"/>
            <w:hideMark/>
          </w:tcPr>
          <w:p w14:paraId="0077013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7076397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Pareigybių skaičius</w:t>
            </w:r>
          </w:p>
        </w:tc>
        <w:tc>
          <w:tcPr>
            <w:tcW w:w="1050" w:type="dxa"/>
            <w:tcBorders>
              <w:top w:val="nil"/>
              <w:left w:val="nil"/>
              <w:bottom w:val="single" w:sz="4" w:space="0" w:color="auto"/>
              <w:right w:val="single" w:sz="4" w:space="0" w:color="auto"/>
            </w:tcBorders>
            <w:noWrap/>
            <w:vAlign w:val="center"/>
            <w:hideMark/>
          </w:tcPr>
          <w:p w14:paraId="0287D46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w:t>
            </w:r>
          </w:p>
        </w:tc>
        <w:tc>
          <w:tcPr>
            <w:tcW w:w="1089" w:type="dxa"/>
            <w:vMerge/>
            <w:tcBorders>
              <w:top w:val="nil"/>
              <w:left w:val="single" w:sz="4" w:space="0" w:color="auto"/>
              <w:bottom w:val="single" w:sz="4" w:space="0" w:color="000000"/>
              <w:right w:val="single" w:sz="4" w:space="0" w:color="auto"/>
            </w:tcBorders>
            <w:vAlign w:val="center"/>
            <w:hideMark/>
          </w:tcPr>
          <w:p w14:paraId="2FEBC1E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027A1F3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220BAA1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34880D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nil"/>
              <w:bottom w:val="single" w:sz="4" w:space="0" w:color="000000"/>
              <w:right w:val="single" w:sz="8" w:space="0" w:color="auto"/>
            </w:tcBorders>
            <w:vAlign w:val="center"/>
            <w:hideMark/>
          </w:tcPr>
          <w:p w14:paraId="626938A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2CFF6296" w14:textId="77777777" w:rsidTr="00082C5F">
        <w:trPr>
          <w:trHeight w:val="519"/>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0285571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06BE77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69B008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nil"/>
              <w:right w:val="single" w:sz="4" w:space="0" w:color="auto"/>
            </w:tcBorders>
            <w:vAlign w:val="center"/>
            <w:hideMark/>
          </w:tcPr>
          <w:p w14:paraId="1370B6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nil"/>
              <w:left w:val="nil"/>
              <w:bottom w:val="single" w:sz="4" w:space="0" w:color="000000"/>
              <w:right w:val="single" w:sz="4" w:space="0" w:color="000000"/>
            </w:tcBorders>
            <w:vAlign w:val="center"/>
            <w:hideMark/>
          </w:tcPr>
          <w:p w14:paraId="660ABD5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450E5AE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Darbuotojų skaičius</w:t>
            </w:r>
          </w:p>
        </w:tc>
        <w:tc>
          <w:tcPr>
            <w:tcW w:w="1050" w:type="dxa"/>
            <w:tcBorders>
              <w:top w:val="nil"/>
              <w:left w:val="nil"/>
              <w:bottom w:val="single" w:sz="4" w:space="0" w:color="auto"/>
              <w:right w:val="single" w:sz="4" w:space="0" w:color="auto"/>
            </w:tcBorders>
            <w:noWrap/>
            <w:vAlign w:val="center"/>
            <w:hideMark/>
          </w:tcPr>
          <w:p w14:paraId="52C2B89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089" w:type="dxa"/>
            <w:vMerge/>
            <w:tcBorders>
              <w:top w:val="nil"/>
              <w:left w:val="single" w:sz="4" w:space="0" w:color="auto"/>
              <w:bottom w:val="single" w:sz="4" w:space="0" w:color="000000"/>
              <w:right w:val="single" w:sz="4" w:space="0" w:color="auto"/>
            </w:tcBorders>
            <w:vAlign w:val="center"/>
            <w:hideMark/>
          </w:tcPr>
          <w:p w14:paraId="132F92A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2319F3C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35AABED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7268F16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nil"/>
              <w:bottom w:val="single" w:sz="4" w:space="0" w:color="000000"/>
              <w:right w:val="single" w:sz="8" w:space="0" w:color="auto"/>
            </w:tcBorders>
            <w:vAlign w:val="center"/>
            <w:hideMark/>
          </w:tcPr>
          <w:p w14:paraId="3F01394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47990545" w14:textId="77777777" w:rsidTr="00082C5F">
        <w:trPr>
          <w:trHeight w:val="54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5C75EFC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337BA2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29064A8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single" w:sz="4" w:space="0" w:color="auto"/>
              <w:left w:val="single" w:sz="8" w:space="0" w:color="auto"/>
              <w:bottom w:val="single" w:sz="4" w:space="0" w:color="auto"/>
              <w:right w:val="single" w:sz="4" w:space="0" w:color="auto"/>
            </w:tcBorders>
            <w:noWrap/>
            <w:vAlign w:val="center"/>
            <w:hideMark/>
          </w:tcPr>
          <w:p w14:paraId="71663F1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02</w:t>
            </w:r>
          </w:p>
        </w:tc>
        <w:tc>
          <w:tcPr>
            <w:tcW w:w="3436" w:type="dxa"/>
            <w:gridSpan w:val="2"/>
            <w:tcBorders>
              <w:top w:val="single" w:sz="4" w:space="0" w:color="auto"/>
              <w:left w:val="nil"/>
              <w:bottom w:val="single" w:sz="4" w:space="0" w:color="auto"/>
              <w:right w:val="single" w:sz="4" w:space="0" w:color="000000"/>
            </w:tcBorders>
            <w:shd w:val="clear" w:color="000000" w:fill="FFFFFF"/>
            <w:vAlign w:val="center"/>
            <w:hideMark/>
          </w:tcPr>
          <w:p w14:paraId="7A90111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suderinti ir patvirtinti kultūros centro pareigybių, etatų skaičių ir struktūrą</w:t>
            </w:r>
          </w:p>
        </w:tc>
        <w:tc>
          <w:tcPr>
            <w:tcW w:w="2102" w:type="dxa"/>
            <w:tcBorders>
              <w:top w:val="nil"/>
              <w:left w:val="nil"/>
              <w:bottom w:val="single" w:sz="4" w:space="0" w:color="auto"/>
              <w:right w:val="single" w:sz="4" w:space="0" w:color="auto"/>
            </w:tcBorders>
            <w:shd w:val="clear" w:color="000000" w:fill="FFFFFF"/>
            <w:vAlign w:val="center"/>
            <w:hideMark/>
          </w:tcPr>
          <w:p w14:paraId="03ECFD1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Derinimų (keitimų) skaičius</w:t>
            </w:r>
          </w:p>
        </w:tc>
        <w:tc>
          <w:tcPr>
            <w:tcW w:w="1050" w:type="dxa"/>
            <w:tcBorders>
              <w:top w:val="nil"/>
              <w:left w:val="nil"/>
              <w:bottom w:val="single" w:sz="4" w:space="0" w:color="auto"/>
              <w:right w:val="single" w:sz="4" w:space="0" w:color="auto"/>
            </w:tcBorders>
            <w:shd w:val="clear" w:color="000000" w:fill="FFFFFF"/>
            <w:vAlign w:val="center"/>
            <w:hideMark/>
          </w:tcPr>
          <w:p w14:paraId="35B5614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0A627E9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7F9E785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7D7B582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FF1B2F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766CD0F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45109041" w14:textId="77777777" w:rsidTr="00082C5F">
        <w:trPr>
          <w:trHeight w:val="54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546BFFC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4E41769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406EBF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73A5BF7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03</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8AEA6C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Inicijuoti ir sudaryti sąlygas darbuotojų kvalifikacijos kėlimui</w:t>
            </w:r>
          </w:p>
        </w:tc>
        <w:tc>
          <w:tcPr>
            <w:tcW w:w="2102" w:type="dxa"/>
            <w:tcBorders>
              <w:top w:val="nil"/>
              <w:left w:val="nil"/>
              <w:bottom w:val="single" w:sz="4" w:space="0" w:color="auto"/>
              <w:right w:val="single" w:sz="4" w:space="0" w:color="auto"/>
            </w:tcBorders>
            <w:shd w:val="clear" w:color="000000" w:fill="FFFFFF"/>
            <w:vAlign w:val="center"/>
            <w:hideMark/>
          </w:tcPr>
          <w:p w14:paraId="1F40C77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Darbuotojų, kėlusių kvalifikaciją skaičius</w:t>
            </w:r>
          </w:p>
        </w:tc>
        <w:tc>
          <w:tcPr>
            <w:tcW w:w="1050" w:type="dxa"/>
            <w:tcBorders>
              <w:top w:val="nil"/>
              <w:left w:val="nil"/>
              <w:bottom w:val="single" w:sz="4" w:space="0" w:color="auto"/>
              <w:right w:val="single" w:sz="4" w:space="0" w:color="auto"/>
            </w:tcBorders>
            <w:shd w:val="clear" w:color="000000" w:fill="FFFFFF"/>
            <w:vAlign w:val="center"/>
            <w:hideMark/>
          </w:tcPr>
          <w:p w14:paraId="1331937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w:t>
            </w:r>
          </w:p>
        </w:tc>
        <w:tc>
          <w:tcPr>
            <w:tcW w:w="1089" w:type="dxa"/>
            <w:tcBorders>
              <w:top w:val="nil"/>
              <w:left w:val="nil"/>
              <w:bottom w:val="single" w:sz="4" w:space="0" w:color="auto"/>
              <w:right w:val="single" w:sz="4" w:space="0" w:color="auto"/>
            </w:tcBorders>
            <w:shd w:val="clear" w:color="000000" w:fill="FFFFFF"/>
            <w:noWrap/>
            <w:vAlign w:val="center"/>
            <w:hideMark/>
          </w:tcPr>
          <w:p w14:paraId="6FF26D7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219" w:type="dxa"/>
            <w:tcBorders>
              <w:top w:val="nil"/>
              <w:left w:val="nil"/>
              <w:bottom w:val="single" w:sz="4" w:space="0" w:color="auto"/>
              <w:right w:val="single" w:sz="4" w:space="0" w:color="auto"/>
            </w:tcBorders>
            <w:shd w:val="clear" w:color="000000" w:fill="FFFFFF"/>
            <w:noWrap/>
            <w:vAlign w:val="center"/>
            <w:hideMark/>
          </w:tcPr>
          <w:p w14:paraId="425EE53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4D8B7D0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B47D1B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0D45AD2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A0252EE" w14:textId="77777777" w:rsidTr="00082C5F">
        <w:trPr>
          <w:trHeight w:val="732"/>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277AD45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2E311FC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2D9D70D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0BFE7D2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04</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D14694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darbuotojų kasmetinius veiklos vertinimus ir parengti reikiamus dokumentus</w:t>
            </w:r>
          </w:p>
        </w:tc>
        <w:tc>
          <w:tcPr>
            <w:tcW w:w="2102" w:type="dxa"/>
            <w:tcBorders>
              <w:top w:val="nil"/>
              <w:left w:val="nil"/>
              <w:bottom w:val="single" w:sz="4" w:space="0" w:color="auto"/>
              <w:right w:val="single" w:sz="4" w:space="0" w:color="auto"/>
            </w:tcBorders>
            <w:shd w:val="clear" w:color="000000" w:fill="FFFFFF"/>
            <w:vAlign w:val="center"/>
            <w:hideMark/>
          </w:tcPr>
          <w:p w14:paraId="5318C64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Vertintų darbuotojų skaičius</w:t>
            </w:r>
          </w:p>
        </w:tc>
        <w:tc>
          <w:tcPr>
            <w:tcW w:w="1050" w:type="dxa"/>
            <w:tcBorders>
              <w:top w:val="nil"/>
              <w:left w:val="nil"/>
              <w:bottom w:val="single" w:sz="4" w:space="0" w:color="auto"/>
              <w:right w:val="single" w:sz="4" w:space="0" w:color="auto"/>
            </w:tcBorders>
            <w:shd w:val="clear" w:color="000000" w:fill="FFFFFF"/>
            <w:vAlign w:val="center"/>
            <w:hideMark/>
          </w:tcPr>
          <w:p w14:paraId="787A7B2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089" w:type="dxa"/>
            <w:tcBorders>
              <w:top w:val="nil"/>
              <w:left w:val="nil"/>
              <w:bottom w:val="single" w:sz="4" w:space="0" w:color="auto"/>
              <w:right w:val="single" w:sz="4" w:space="0" w:color="auto"/>
            </w:tcBorders>
            <w:shd w:val="clear" w:color="000000" w:fill="FFFFFF"/>
            <w:noWrap/>
            <w:vAlign w:val="center"/>
            <w:hideMark/>
          </w:tcPr>
          <w:p w14:paraId="0DD4B68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219" w:type="dxa"/>
            <w:tcBorders>
              <w:top w:val="nil"/>
              <w:left w:val="nil"/>
              <w:bottom w:val="single" w:sz="4" w:space="0" w:color="auto"/>
              <w:right w:val="single" w:sz="4" w:space="0" w:color="auto"/>
            </w:tcBorders>
            <w:shd w:val="clear" w:color="000000" w:fill="FFFFFF"/>
            <w:noWrap/>
            <w:vAlign w:val="center"/>
            <w:hideMark/>
          </w:tcPr>
          <w:p w14:paraId="346B4E0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139C6AF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2C016B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4E35336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B1F239C" w14:textId="77777777" w:rsidTr="00082C5F">
        <w:trPr>
          <w:trHeight w:val="759"/>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7634641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2F12C0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09323E9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single" w:sz="4" w:space="0" w:color="auto"/>
              <w:left w:val="single" w:sz="8" w:space="0" w:color="auto"/>
              <w:bottom w:val="single" w:sz="4" w:space="0" w:color="auto"/>
              <w:right w:val="nil"/>
            </w:tcBorders>
            <w:noWrap/>
            <w:vAlign w:val="center"/>
            <w:hideMark/>
          </w:tcPr>
          <w:p w14:paraId="6797F5F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05</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BC470D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ir pateikti kultūros centro metinės veiklos (statistinę) ataskaitą ir pateikti Švietimo, kultūros ir sporto skyriui</w:t>
            </w:r>
          </w:p>
        </w:tc>
        <w:tc>
          <w:tcPr>
            <w:tcW w:w="21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A295C4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Parengtos ataskaitos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2FC582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single" w:sz="4" w:space="0" w:color="auto"/>
              <w:left w:val="nil"/>
              <w:bottom w:val="single" w:sz="4" w:space="0" w:color="auto"/>
              <w:right w:val="single" w:sz="4" w:space="0" w:color="auto"/>
            </w:tcBorders>
            <w:shd w:val="clear" w:color="000000" w:fill="FFFFFF"/>
            <w:noWrap/>
            <w:vAlign w:val="center"/>
            <w:hideMark/>
          </w:tcPr>
          <w:p w14:paraId="471C304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1F73F22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3E1E638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2EDD920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0537074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222F020A" w14:textId="77777777" w:rsidTr="00082C5F">
        <w:trPr>
          <w:trHeight w:val="804"/>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4A5D1F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4874D6B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455DBFC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389265C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06</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35801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Žiežmarių kultūros centro veiklos už 2024 m. ataskaitą ir pateikti Kaišiadorių r. sav. tarybai</w:t>
            </w:r>
          </w:p>
        </w:tc>
        <w:tc>
          <w:tcPr>
            <w:tcW w:w="2102" w:type="dxa"/>
            <w:vMerge/>
            <w:tcBorders>
              <w:top w:val="single" w:sz="4" w:space="0" w:color="000000"/>
              <w:left w:val="single" w:sz="4" w:space="0" w:color="auto"/>
              <w:bottom w:val="single" w:sz="4" w:space="0" w:color="000000"/>
              <w:right w:val="single" w:sz="4" w:space="0" w:color="auto"/>
            </w:tcBorders>
            <w:vAlign w:val="center"/>
            <w:hideMark/>
          </w:tcPr>
          <w:p w14:paraId="4236B7A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tcBorders>
              <w:top w:val="nil"/>
              <w:left w:val="nil"/>
              <w:bottom w:val="single" w:sz="4" w:space="0" w:color="auto"/>
              <w:right w:val="single" w:sz="4" w:space="0" w:color="auto"/>
            </w:tcBorders>
            <w:shd w:val="clear" w:color="000000" w:fill="FFFFFF"/>
            <w:vAlign w:val="center"/>
            <w:hideMark/>
          </w:tcPr>
          <w:p w14:paraId="48310D0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1CCD098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00F346E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0FF4C57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3C4952F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6401553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3ECD5316" w14:textId="77777777" w:rsidTr="00082C5F">
        <w:trPr>
          <w:trHeight w:val="78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006DF20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14EBD45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363CB0A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5151760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07</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D29E90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ir pateikti direktoriaus veiklos vertinimui 2024 m. veiklos veiklos lūkesčių ataskaitą</w:t>
            </w:r>
          </w:p>
        </w:tc>
        <w:tc>
          <w:tcPr>
            <w:tcW w:w="2102" w:type="dxa"/>
            <w:vMerge/>
            <w:tcBorders>
              <w:top w:val="single" w:sz="4" w:space="0" w:color="000000"/>
              <w:left w:val="single" w:sz="4" w:space="0" w:color="auto"/>
              <w:bottom w:val="single" w:sz="4" w:space="0" w:color="000000"/>
              <w:right w:val="single" w:sz="4" w:space="0" w:color="auto"/>
            </w:tcBorders>
            <w:vAlign w:val="center"/>
            <w:hideMark/>
          </w:tcPr>
          <w:p w14:paraId="0BDD560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tcBorders>
              <w:top w:val="nil"/>
              <w:left w:val="nil"/>
              <w:bottom w:val="single" w:sz="4" w:space="0" w:color="auto"/>
              <w:right w:val="single" w:sz="4" w:space="0" w:color="auto"/>
            </w:tcBorders>
            <w:shd w:val="clear" w:color="000000" w:fill="FFFFFF"/>
            <w:vAlign w:val="center"/>
            <w:hideMark/>
          </w:tcPr>
          <w:p w14:paraId="453A5C5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6AF5D4A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73EC742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513088F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4E03E16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05EBB6B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74DE566" w14:textId="77777777" w:rsidTr="00082C5F">
        <w:trPr>
          <w:trHeight w:val="1128"/>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5F94D3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2813B86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796329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781EB4C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08</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D09F07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su Švietimo, kultūros ir sporto skyriumi suderinti ir patvirtinti Žiežmarių kultūros centro veiklos 2025 m. veiklos planą</w:t>
            </w:r>
          </w:p>
        </w:tc>
        <w:tc>
          <w:tcPr>
            <w:tcW w:w="210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59D0B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planai</w:t>
            </w:r>
          </w:p>
        </w:tc>
        <w:tc>
          <w:tcPr>
            <w:tcW w:w="1050" w:type="dxa"/>
            <w:tcBorders>
              <w:top w:val="nil"/>
              <w:left w:val="nil"/>
              <w:bottom w:val="single" w:sz="4" w:space="0" w:color="auto"/>
              <w:right w:val="single" w:sz="4" w:space="0" w:color="auto"/>
            </w:tcBorders>
            <w:shd w:val="clear" w:color="000000" w:fill="FFFFFF"/>
            <w:vAlign w:val="center"/>
            <w:hideMark/>
          </w:tcPr>
          <w:p w14:paraId="3DA959D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24E7967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63854B5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0BA94F0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94ABA3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42D743B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0BEDF69" w14:textId="77777777" w:rsidTr="00082C5F">
        <w:trPr>
          <w:trHeight w:val="519"/>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266680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0DB2871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4F4C14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0CA70D9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09</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FC23DE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Iki kiekvieno mėnesio 25 d. parengti ir pateikti sekančio mėnesio renginių planus</w:t>
            </w:r>
          </w:p>
        </w:tc>
        <w:tc>
          <w:tcPr>
            <w:tcW w:w="2102" w:type="dxa"/>
            <w:vMerge/>
            <w:tcBorders>
              <w:top w:val="nil"/>
              <w:left w:val="single" w:sz="4" w:space="0" w:color="auto"/>
              <w:bottom w:val="single" w:sz="4" w:space="0" w:color="000000"/>
              <w:right w:val="single" w:sz="4" w:space="0" w:color="auto"/>
            </w:tcBorders>
            <w:vAlign w:val="center"/>
            <w:hideMark/>
          </w:tcPr>
          <w:p w14:paraId="59CE19D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tcBorders>
              <w:top w:val="nil"/>
              <w:left w:val="nil"/>
              <w:bottom w:val="single" w:sz="4" w:space="0" w:color="auto"/>
              <w:right w:val="single" w:sz="4" w:space="0" w:color="auto"/>
            </w:tcBorders>
            <w:shd w:val="clear" w:color="000000" w:fill="FFFFFF"/>
            <w:vAlign w:val="center"/>
            <w:hideMark/>
          </w:tcPr>
          <w:p w14:paraId="52C2333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089" w:type="dxa"/>
            <w:tcBorders>
              <w:top w:val="nil"/>
              <w:left w:val="nil"/>
              <w:bottom w:val="single" w:sz="4" w:space="0" w:color="auto"/>
              <w:right w:val="single" w:sz="4" w:space="0" w:color="auto"/>
            </w:tcBorders>
            <w:shd w:val="clear" w:color="000000" w:fill="FFFFFF"/>
            <w:noWrap/>
            <w:vAlign w:val="center"/>
            <w:hideMark/>
          </w:tcPr>
          <w:p w14:paraId="7F344E5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219" w:type="dxa"/>
            <w:tcBorders>
              <w:top w:val="nil"/>
              <w:left w:val="nil"/>
              <w:bottom w:val="single" w:sz="4" w:space="0" w:color="auto"/>
              <w:right w:val="single" w:sz="4" w:space="0" w:color="auto"/>
            </w:tcBorders>
            <w:shd w:val="clear" w:color="000000" w:fill="FFFFFF"/>
            <w:noWrap/>
            <w:vAlign w:val="center"/>
            <w:hideMark/>
          </w:tcPr>
          <w:p w14:paraId="14AFA0F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30BE6FA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14CE50A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49F9019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14B301F9" w14:textId="77777777" w:rsidTr="00082C5F">
        <w:trPr>
          <w:trHeight w:val="852"/>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58DAC0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070CEC7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5D7A6D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0D2815E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5DD985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ir suderinti 2025 m. dokumentacijos planą ir 2025 m. dokumentų registrų sąrašą</w:t>
            </w:r>
          </w:p>
        </w:tc>
        <w:tc>
          <w:tcPr>
            <w:tcW w:w="2102" w:type="dxa"/>
            <w:vMerge/>
            <w:tcBorders>
              <w:top w:val="nil"/>
              <w:left w:val="single" w:sz="4" w:space="0" w:color="auto"/>
              <w:bottom w:val="single" w:sz="4" w:space="0" w:color="000000"/>
              <w:right w:val="single" w:sz="4" w:space="0" w:color="auto"/>
            </w:tcBorders>
            <w:vAlign w:val="center"/>
            <w:hideMark/>
          </w:tcPr>
          <w:p w14:paraId="312ADFE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tcBorders>
              <w:top w:val="nil"/>
              <w:left w:val="nil"/>
              <w:bottom w:val="single" w:sz="4" w:space="0" w:color="auto"/>
              <w:right w:val="single" w:sz="4" w:space="0" w:color="auto"/>
            </w:tcBorders>
            <w:shd w:val="clear" w:color="000000" w:fill="FFFFFF"/>
            <w:vAlign w:val="center"/>
            <w:hideMark/>
          </w:tcPr>
          <w:p w14:paraId="54DCA2F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2F65D0B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7004487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6F5D6E4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6E5C5A4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68014B4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1252B79" w14:textId="77777777" w:rsidTr="00082C5F">
        <w:trPr>
          <w:trHeight w:val="60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325F72F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12CB435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AE2CB2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0999592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11</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FD5AB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ir paskelbti CVP IS sistemoje įstaigos viešųjų pirkimų ataskaitą</w:t>
            </w:r>
          </w:p>
        </w:tc>
        <w:tc>
          <w:tcPr>
            <w:tcW w:w="2102" w:type="dxa"/>
            <w:tcBorders>
              <w:top w:val="nil"/>
              <w:left w:val="nil"/>
              <w:bottom w:val="single" w:sz="4" w:space="0" w:color="auto"/>
              <w:right w:val="single" w:sz="4" w:space="0" w:color="auto"/>
            </w:tcBorders>
            <w:shd w:val="clear" w:color="000000" w:fill="FFFFFF"/>
            <w:vAlign w:val="center"/>
            <w:hideMark/>
          </w:tcPr>
          <w:p w14:paraId="448F32B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Parengta ataskaita</w:t>
            </w:r>
          </w:p>
        </w:tc>
        <w:tc>
          <w:tcPr>
            <w:tcW w:w="1050" w:type="dxa"/>
            <w:tcBorders>
              <w:top w:val="nil"/>
              <w:left w:val="nil"/>
              <w:bottom w:val="single" w:sz="4" w:space="0" w:color="auto"/>
              <w:right w:val="single" w:sz="4" w:space="0" w:color="auto"/>
            </w:tcBorders>
            <w:shd w:val="clear" w:color="000000" w:fill="FFFFFF"/>
            <w:vAlign w:val="center"/>
            <w:hideMark/>
          </w:tcPr>
          <w:p w14:paraId="449994C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52EEAC7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295BB80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3EAF0FF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5D03B45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722A705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0D335706" w14:textId="77777777" w:rsidTr="00082C5F">
        <w:trPr>
          <w:trHeight w:val="519"/>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A01A7A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C8ABF8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1E2D83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068E847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47C76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ir patvirtinti 2025 m. viešųjų pirkimų planą</w:t>
            </w:r>
          </w:p>
        </w:tc>
        <w:tc>
          <w:tcPr>
            <w:tcW w:w="2102" w:type="dxa"/>
            <w:tcBorders>
              <w:top w:val="nil"/>
              <w:left w:val="nil"/>
              <w:bottom w:val="single" w:sz="4" w:space="0" w:color="auto"/>
              <w:right w:val="single" w:sz="4" w:space="0" w:color="auto"/>
            </w:tcBorders>
            <w:shd w:val="clear" w:color="000000" w:fill="FFFFFF"/>
            <w:vAlign w:val="center"/>
            <w:hideMark/>
          </w:tcPr>
          <w:p w14:paraId="55E307C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Parengtas planas</w:t>
            </w:r>
          </w:p>
        </w:tc>
        <w:tc>
          <w:tcPr>
            <w:tcW w:w="1050" w:type="dxa"/>
            <w:tcBorders>
              <w:top w:val="nil"/>
              <w:left w:val="nil"/>
              <w:bottom w:val="single" w:sz="4" w:space="0" w:color="auto"/>
              <w:right w:val="single" w:sz="4" w:space="0" w:color="auto"/>
            </w:tcBorders>
            <w:shd w:val="clear" w:color="000000" w:fill="FFFFFF"/>
            <w:vAlign w:val="center"/>
            <w:hideMark/>
          </w:tcPr>
          <w:p w14:paraId="01AE00B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0B5F02E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56FFA3F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2841830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44D55D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55E354A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CC83133"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059E382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21DDFCA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C315DA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6CE23C6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E346E3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Parengti ir pateikti ataskaitas LATGA </w:t>
            </w:r>
          </w:p>
        </w:tc>
        <w:tc>
          <w:tcPr>
            <w:tcW w:w="2102" w:type="dxa"/>
            <w:tcBorders>
              <w:top w:val="nil"/>
              <w:left w:val="nil"/>
              <w:bottom w:val="single" w:sz="4" w:space="0" w:color="auto"/>
              <w:right w:val="single" w:sz="4" w:space="0" w:color="auto"/>
            </w:tcBorders>
            <w:shd w:val="clear" w:color="000000" w:fill="FFFFFF"/>
            <w:vAlign w:val="center"/>
            <w:hideMark/>
          </w:tcPr>
          <w:p w14:paraId="7C745D4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Parengta ataskaita</w:t>
            </w:r>
          </w:p>
        </w:tc>
        <w:tc>
          <w:tcPr>
            <w:tcW w:w="1050" w:type="dxa"/>
            <w:tcBorders>
              <w:top w:val="nil"/>
              <w:left w:val="nil"/>
              <w:bottom w:val="single" w:sz="4" w:space="0" w:color="auto"/>
              <w:right w:val="single" w:sz="4" w:space="0" w:color="auto"/>
            </w:tcBorders>
            <w:shd w:val="clear" w:color="000000" w:fill="FFFFFF"/>
            <w:vAlign w:val="center"/>
            <w:hideMark/>
          </w:tcPr>
          <w:p w14:paraId="172BB3A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w:t>
            </w:r>
          </w:p>
        </w:tc>
        <w:tc>
          <w:tcPr>
            <w:tcW w:w="1089" w:type="dxa"/>
            <w:tcBorders>
              <w:top w:val="nil"/>
              <w:left w:val="nil"/>
              <w:bottom w:val="single" w:sz="4" w:space="0" w:color="auto"/>
              <w:right w:val="single" w:sz="4" w:space="0" w:color="auto"/>
            </w:tcBorders>
            <w:shd w:val="clear" w:color="000000" w:fill="FFFFFF"/>
            <w:noWrap/>
            <w:vAlign w:val="center"/>
            <w:hideMark/>
          </w:tcPr>
          <w:p w14:paraId="0297EA8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tcBorders>
              <w:top w:val="nil"/>
              <w:left w:val="nil"/>
              <w:bottom w:val="single" w:sz="4" w:space="0" w:color="auto"/>
              <w:right w:val="single" w:sz="4" w:space="0" w:color="auto"/>
            </w:tcBorders>
            <w:shd w:val="clear" w:color="000000" w:fill="FFFFFF"/>
            <w:noWrap/>
            <w:vAlign w:val="center"/>
            <w:hideMark/>
          </w:tcPr>
          <w:p w14:paraId="190C32B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0402D79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C14F04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4A51BC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106451C4" w14:textId="77777777" w:rsidTr="00082C5F">
        <w:trPr>
          <w:trHeight w:val="819"/>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714381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0DB9680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1CD9D1C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noWrap/>
            <w:vAlign w:val="center"/>
            <w:hideMark/>
          </w:tcPr>
          <w:p w14:paraId="6B51A0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14</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580729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teisingą įstaigos finansinių ir biudžeto ataskaitų parengimą ir pateikimą tvirtinti ir viešinti</w:t>
            </w:r>
          </w:p>
        </w:tc>
        <w:tc>
          <w:tcPr>
            <w:tcW w:w="2102" w:type="dxa"/>
            <w:tcBorders>
              <w:top w:val="nil"/>
              <w:left w:val="nil"/>
              <w:bottom w:val="single" w:sz="4" w:space="0" w:color="auto"/>
              <w:right w:val="single" w:sz="4" w:space="0" w:color="auto"/>
            </w:tcBorders>
            <w:shd w:val="clear" w:color="000000" w:fill="FFFFFF"/>
            <w:vAlign w:val="center"/>
            <w:hideMark/>
          </w:tcPr>
          <w:p w14:paraId="1BB9983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Parengtos ataskaitos</w:t>
            </w:r>
          </w:p>
        </w:tc>
        <w:tc>
          <w:tcPr>
            <w:tcW w:w="1050" w:type="dxa"/>
            <w:tcBorders>
              <w:top w:val="nil"/>
              <w:left w:val="nil"/>
              <w:bottom w:val="single" w:sz="4" w:space="0" w:color="auto"/>
              <w:right w:val="single" w:sz="4" w:space="0" w:color="auto"/>
            </w:tcBorders>
            <w:shd w:val="clear" w:color="000000" w:fill="FFFFFF"/>
            <w:vAlign w:val="center"/>
            <w:hideMark/>
          </w:tcPr>
          <w:p w14:paraId="3A119C7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089" w:type="dxa"/>
            <w:tcBorders>
              <w:top w:val="nil"/>
              <w:left w:val="nil"/>
              <w:bottom w:val="single" w:sz="4" w:space="0" w:color="auto"/>
              <w:right w:val="single" w:sz="4" w:space="0" w:color="auto"/>
            </w:tcBorders>
            <w:shd w:val="clear" w:color="000000" w:fill="FFFFFF"/>
            <w:noWrap/>
            <w:vAlign w:val="center"/>
            <w:hideMark/>
          </w:tcPr>
          <w:p w14:paraId="50AC98A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tcBorders>
              <w:top w:val="nil"/>
              <w:left w:val="nil"/>
              <w:bottom w:val="single" w:sz="4" w:space="0" w:color="auto"/>
              <w:right w:val="single" w:sz="4" w:space="0" w:color="auto"/>
            </w:tcBorders>
            <w:shd w:val="clear" w:color="000000" w:fill="FFFFFF"/>
            <w:noWrap/>
            <w:vAlign w:val="center"/>
            <w:hideMark/>
          </w:tcPr>
          <w:p w14:paraId="086968E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4EEA5A2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0F9099A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39626FB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4ACA110F" w14:textId="77777777" w:rsidTr="00082C5F">
        <w:trPr>
          <w:trHeight w:val="528"/>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73A18BF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178372A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28D318B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single" w:sz="4" w:space="0" w:color="auto"/>
              <w:left w:val="single" w:sz="8" w:space="0" w:color="auto"/>
              <w:bottom w:val="single" w:sz="4" w:space="0" w:color="auto"/>
              <w:right w:val="nil"/>
            </w:tcBorders>
            <w:noWrap/>
            <w:vAlign w:val="center"/>
            <w:hideMark/>
          </w:tcPr>
          <w:p w14:paraId="4567CAF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9E35A0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kultūros centro internetinės svetainės administravimą</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14:paraId="62026E2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Veikianti internetinė svetainė</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1248A84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single" w:sz="4" w:space="0" w:color="auto"/>
              <w:left w:val="nil"/>
              <w:bottom w:val="single" w:sz="4" w:space="0" w:color="auto"/>
              <w:right w:val="single" w:sz="4" w:space="0" w:color="auto"/>
            </w:tcBorders>
            <w:shd w:val="clear" w:color="000000" w:fill="FFFFFF"/>
            <w:noWrap/>
            <w:vAlign w:val="center"/>
            <w:hideMark/>
          </w:tcPr>
          <w:p w14:paraId="086DA5E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7181980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13B1547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1501A3C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7AF6027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05068BE1" w14:textId="77777777" w:rsidTr="00082C5F">
        <w:trPr>
          <w:trHeight w:val="54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44FD475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43A694B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68A5297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single" w:sz="8" w:space="0" w:color="auto"/>
              <w:bottom w:val="single" w:sz="4" w:space="0" w:color="000000"/>
              <w:right w:val="single" w:sz="4" w:space="0" w:color="auto"/>
            </w:tcBorders>
            <w:vAlign w:val="center"/>
            <w:hideMark/>
          </w:tcPr>
          <w:p w14:paraId="2333CDE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16</w:t>
            </w:r>
          </w:p>
        </w:tc>
        <w:tc>
          <w:tcPr>
            <w:tcW w:w="3436" w:type="dxa"/>
            <w:gridSpan w:val="2"/>
            <w:vMerge w:val="restart"/>
            <w:tcBorders>
              <w:top w:val="single" w:sz="4" w:space="0" w:color="auto"/>
              <w:left w:val="single" w:sz="4" w:space="0" w:color="auto"/>
              <w:bottom w:val="nil"/>
              <w:right w:val="single" w:sz="4" w:space="0" w:color="000000"/>
            </w:tcBorders>
            <w:shd w:val="clear" w:color="000000" w:fill="FFFFFF"/>
            <w:vAlign w:val="center"/>
            <w:hideMark/>
          </w:tcPr>
          <w:p w14:paraId="156E3E4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Vadovaujantis teisės aktais laiku skelbti, atnaujinti būtiną ir aktualią informaciją (tekiamas paslaugas, veiklą ir administravimą) kultūros centro internetinėje svetainėje</w:t>
            </w:r>
          </w:p>
        </w:tc>
        <w:tc>
          <w:tcPr>
            <w:tcW w:w="2102" w:type="dxa"/>
            <w:tcBorders>
              <w:top w:val="nil"/>
              <w:left w:val="nil"/>
              <w:bottom w:val="single" w:sz="4" w:space="0" w:color="auto"/>
              <w:right w:val="single" w:sz="4" w:space="0" w:color="auto"/>
            </w:tcBorders>
            <w:shd w:val="clear" w:color="000000" w:fill="FFFFFF"/>
            <w:hideMark/>
          </w:tcPr>
          <w:p w14:paraId="4158083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Finansinių ataskaitų viešinimų skaičius</w:t>
            </w:r>
          </w:p>
        </w:tc>
        <w:tc>
          <w:tcPr>
            <w:tcW w:w="1050" w:type="dxa"/>
            <w:tcBorders>
              <w:top w:val="nil"/>
              <w:left w:val="nil"/>
              <w:bottom w:val="single" w:sz="4" w:space="0" w:color="auto"/>
              <w:right w:val="single" w:sz="4" w:space="0" w:color="auto"/>
            </w:tcBorders>
            <w:shd w:val="clear" w:color="000000" w:fill="FFFFFF"/>
            <w:vAlign w:val="center"/>
            <w:hideMark/>
          </w:tcPr>
          <w:p w14:paraId="693F87A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089" w:type="dxa"/>
            <w:tcBorders>
              <w:top w:val="nil"/>
              <w:left w:val="nil"/>
              <w:bottom w:val="single" w:sz="4" w:space="0" w:color="auto"/>
              <w:right w:val="single" w:sz="4" w:space="0" w:color="auto"/>
            </w:tcBorders>
            <w:shd w:val="clear" w:color="000000" w:fill="FFFFFF"/>
            <w:vAlign w:val="center"/>
            <w:hideMark/>
          </w:tcPr>
          <w:p w14:paraId="45433C6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tcBorders>
              <w:top w:val="nil"/>
              <w:left w:val="nil"/>
              <w:bottom w:val="single" w:sz="4" w:space="0" w:color="auto"/>
              <w:right w:val="single" w:sz="4" w:space="0" w:color="auto"/>
            </w:tcBorders>
            <w:shd w:val="clear" w:color="000000" w:fill="FFFFFF"/>
            <w:vAlign w:val="center"/>
            <w:hideMark/>
          </w:tcPr>
          <w:p w14:paraId="3F70FA2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6C38C57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000000" w:fill="FFFFFF"/>
            <w:vAlign w:val="center"/>
            <w:hideMark/>
          </w:tcPr>
          <w:p w14:paraId="58FC3B4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000000" w:fill="FFFFFF"/>
            <w:vAlign w:val="center"/>
            <w:hideMark/>
          </w:tcPr>
          <w:p w14:paraId="5F7ACC9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6DF89C45"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730E8D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A6253F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093C9B0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4" w:space="0" w:color="000000"/>
              <w:right w:val="single" w:sz="4" w:space="0" w:color="auto"/>
            </w:tcBorders>
            <w:vAlign w:val="center"/>
            <w:hideMark/>
          </w:tcPr>
          <w:p w14:paraId="7514230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nil"/>
              <w:right w:val="single" w:sz="4" w:space="0" w:color="000000"/>
            </w:tcBorders>
            <w:vAlign w:val="center"/>
            <w:hideMark/>
          </w:tcPr>
          <w:p w14:paraId="209081F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62D679A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Veiklos ir kt. ataskaitų viešinimas</w:t>
            </w:r>
          </w:p>
        </w:tc>
        <w:tc>
          <w:tcPr>
            <w:tcW w:w="1050" w:type="dxa"/>
            <w:tcBorders>
              <w:top w:val="nil"/>
              <w:left w:val="nil"/>
              <w:bottom w:val="single" w:sz="4" w:space="0" w:color="auto"/>
              <w:right w:val="single" w:sz="4" w:space="0" w:color="auto"/>
            </w:tcBorders>
            <w:vAlign w:val="center"/>
            <w:hideMark/>
          </w:tcPr>
          <w:p w14:paraId="5906F4B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089" w:type="dxa"/>
            <w:tcBorders>
              <w:top w:val="nil"/>
              <w:left w:val="nil"/>
              <w:bottom w:val="single" w:sz="4" w:space="0" w:color="auto"/>
              <w:right w:val="single" w:sz="4" w:space="0" w:color="auto"/>
            </w:tcBorders>
            <w:vAlign w:val="center"/>
            <w:hideMark/>
          </w:tcPr>
          <w:p w14:paraId="7AE69E3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219" w:type="dxa"/>
            <w:tcBorders>
              <w:top w:val="nil"/>
              <w:left w:val="nil"/>
              <w:bottom w:val="single" w:sz="4" w:space="0" w:color="auto"/>
              <w:right w:val="single" w:sz="4" w:space="0" w:color="auto"/>
            </w:tcBorders>
            <w:vAlign w:val="center"/>
            <w:hideMark/>
          </w:tcPr>
          <w:p w14:paraId="7C4FA0D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15DAD07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067D51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10998E6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5B949CD6"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758FEC4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2D67C77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015B12B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4" w:space="0" w:color="000000"/>
              <w:right w:val="single" w:sz="4" w:space="0" w:color="auto"/>
            </w:tcBorders>
            <w:vAlign w:val="center"/>
            <w:hideMark/>
          </w:tcPr>
          <w:p w14:paraId="1DE8E5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nil"/>
              <w:right w:val="single" w:sz="4" w:space="0" w:color="000000"/>
            </w:tcBorders>
            <w:vAlign w:val="center"/>
            <w:hideMark/>
          </w:tcPr>
          <w:p w14:paraId="0ABBE0A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64A5C74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Veiklos ir kt. planų viešinimas</w:t>
            </w:r>
          </w:p>
        </w:tc>
        <w:tc>
          <w:tcPr>
            <w:tcW w:w="1050" w:type="dxa"/>
            <w:tcBorders>
              <w:top w:val="nil"/>
              <w:left w:val="nil"/>
              <w:bottom w:val="single" w:sz="4" w:space="0" w:color="auto"/>
              <w:right w:val="single" w:sz="4" w:space="0" w:color="auto"/>
            </w:tcBorders>
            <w:vAlign w:val="center"/>
            <w:hideMark/>
          </w:tcPr>
          <w:p w14:paraId="46DC0E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vAlign w:val="center"/>
            <w:hideMark/>
          </w:tcPr>
          <w:p w14:paraId="03151ED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vAlign w:val="center"/>
            <w:hideMark/>
          </w:tcPr>
          <w:p w14:paraId="5C4CBE1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0725B46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4C87A74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0B29BF1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637B86BD" w14:textId="77777777" w:rsidTr="00082C5F">
        <w:trPr>
          <w:trHeight w:val="504"/>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F51A28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29D4ADE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F20F5E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single" w:sz="8" w:space="0" w:color="auto"/>
              <w:bottom w:val="single" w:sz="4" w:space="0" w:color="auto"/>
              <w:right w:val="nil"/>
            </w:tcBorders>
            <w:vAlign w:val="center"/>
            <w:hideMark/>
          </w:tcPr>
          <w:p w14:paraId="0E86571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17</w:t>
            </w:r>
          </w:p>
        </w:tc>
        <w:tc>
          <w:tcPr>
            <w:tcW w:w="343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2C8D63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Užtikrinti socialinio tinklapio </w:t>
            </w:r>
            <w:r w:rsidRPr="00DD6BB1">
              <w:rPr>
                <w:rFonts w:ascii="Times New Roman" w:eastAsia="Times New Roman" w:hAnsi="Times New Roman" w:cs="Times New Roman"/>
                <w:i/>
                <w:iCs/>
                <w:color w:val="000000"/>
                <w:kern w:val="0"/>
                <w:sz w:val="24"/>
                <w:szCs w:val="24"/>
                <w:lang w:eastAsia="lt-LT"/>
                <w14:ligatures w14:val="none"/>
              </w:rPr>
              <w:t>facebook</w:t>
            </w:r>
            <w:r w:rsidRPr="00DD6BB1">
              <w:rPr>
                <w:rFonts w:ascii="Times New Roman" w:eastAsia="Times New Roman" w:hAnsi="Times New Roman" w:cs="Times New Roman"/>
                <w:color w:val="000000"/>
                <w:kern w:val="0"/>
                <w:sz w:val="24"/>
                <w:szCs w:val="24"/>
                <w:lang w:eastAsia="lt-LT"/>
                <w14:ligatures w14:val="none"/>
              </w:rPr>
              <w:t xml:space="preserve"> administravimą</w:t>
            </w:r>
          </w:p>
        </w:tc>
        <w:tc>
          <w:tcPr>
            <w:tcW w:w="2102" w:type="dxa"/>
            <w:tcBorders>
              <w:top w:val="nil"/>
              <w:left w:val="nil"/>
              <w:bottom w:val="single" w:sz="4" w:space="0" w:color="auto"/>
              <w:right w:val="single" w:sz="4" w:space="0" w:color="auto"/>
            </w:tcBorders>
            <w:shd w:val="clear" w:color="000000" w:fill="FFFFFF"/>
            <w:vAlign w:val="center"/>
            <w:hideMark/>
          </w:tcPr>
          <w:p w14:paraId="7DCEDE4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Administruojamas socialinis tinklapis</w:t>
            </w:r>
          </w:p>
        </w:tc>
        <w:tc>
          <w:tcPr>
            <w:tcW w:w="1050" w:type="dxa"/>
            <w:tcBorders>
              <w:top w:val="nil"/>
              <w:left w:val="nil"/>
              <w:bottom w:val="single" w:sz="4" w:space="0" w:color="auto"/>
              <w:right w:val="single" w:sz="4" w:space="0" w:color="auto"/>
            </w:tcBorders>
            <w:vAlign w:val="center"/>
            <w:hideMark/>
          </w:tcPr>
          <w:p w14:paraId="04327C5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vAlign w:val="center"/>
            <w:hideMark/>
          </w:tcPr>
          <w:p w14:paraId="1FD9367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vAlign w:val="center"/>
            <w:hideMark/>
          </w:tcPr>
          <w:p w14:paraId="6B0BBF7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3CBDD7B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5A09F91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4BA7127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343B6BFD"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14ECED0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604D323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0C8CC65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single" w:sz="8" w:space="0" w:color="auto"/>
              <w:bottom w:val="single" w:sz="8" w:space="0" w:color="000000"/>
              <w:right w:val="nil"/>
            </w:tcBorders>
            <w:vAlign w:val="center"/>
            <w:hideMark/>
          </w:tcPr>
          <w:p w14:paraId="0FA2E23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18</w:t>
            </w:r>
          </w:p>
        </w:tc>
        <w:tc>
          <w:tcPr>
            <w:tcW w:w="343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6CBFD5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kultūrinės veiklos ir paslaugų viešinimą</w:t>
            </w:r>
          </w:p>
        </w:tc>
        <w:tc>
          <w:tcPr>
            <w:tcW w:w="2102" w:type="dxa"/>
            <w:tcBorders>
              <w:top w:val="nil"/>
              <w:left w:val="nil"/>
              <w:bottom w:val="single" w:sz="4" w:space="0" w:color="auto"/>
              <w:right w:val="single" w:sz="4" w:space="0" w:color="auto"/>
            </w:tcBorders>
            <w:shd w:val="clear" w:color="000000" w:fill="FFFFFF"/>
            <w:vAlign w:val="center"/>
            <w:hideMark/>
          </w:tcPr>
          <w:p w14:paraId="0AC2CB6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Renginių kalendoriaus viešinimas</w:t>
            </w:r>
          </w:p>
        </w:tc>
        <w:tc>
          <w:tcPr>
            <w:tcW w:w="1050" w:type="dxa"/>
            <w:tcBorders>
              <w:top w:val="nil"/>
              <w:left w:val="nil"/>
              <w:bottom w:val="single" w:sz="4" w:space="0" w:color="auto"/>
              <w:right w:val="single" w:sz="4" w:space="0" w:color="auto"/>
            </w:tcBorders>
            <w:vAlign w:val="center"/>
            <w:hideMark/>
          </w:tcPr>
          <w:p w14:paraId="6E01C4F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089" w:type="dxa"/>
            <w:tcBorders>
              <w:top w:val="nil"/>
              <w:left w:val="nil"/>
              <w:bottom w:val="single" w:sz="4" w:space="0" w:color="auto"/>
              <w:right w:val="single" w:sz="4" w:space="0" w:color="auto"/>
            </w:tcBorders>
            <w:vAlign w:val="center"/>
            <w:hideMark/>
          </w:tcPr>
          <w:p w14:paraId="54EE51C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219" w:type="dxa"/>
            <w:tcBorders>
              <w:top w:val="nil"/>
              <w:left w:val="nil"/>
              <w:bottom w:val="single" w:sz="4" w:space="0" w:color="auto"/>
              <w:right w:val="single" w:sz="4" w:space="0" w:color="auto"/>
            </w:tcBorders>
            <w:vAlign w:val="center"/>
            <w:hideMark/>
          </w:tcPr>
          <w:p w14:paraId="55C450E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675F9EC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5A5C213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1B73602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6E75AD4"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6AAA3D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3B5D8F7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0F5649F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8" w:space="0" w:color="000000"/>
              <w:right w:val="nil"/>
            </w:tcBorders>
            <w:vAlign w:val="center"/>
            <w:hideMark/>
          </w:tcPr>
          <w:p w14:paraId="7C611C6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348B0BF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55578C8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Parengtų afišų skaičius</w:t>
            </w:r>
          </w:p>
        </w:tc>
        <w:tc>
          <w:tcPr>
            <w:tcW w:w="1050" w:type="dxa"/>
            <w:tcBorders>
              <w:top w:val="nil"/>
              <w:left w:val="nil"/>
              <w:bottom w:val="single" w:sz="4" w:space="0" w:color="auto"/>
              <w:right w:val="single" w:sz="4" w:space="0" w:color="auto"/>
            </w:tcBorders>
            <w:vAlign w:val="center"/>
            <w:hideMark/>
          </w:tcPr>
          <w:p w14:paraId="1AB5EF0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30</w:t>
            </w:r>
          </w:p>
        </w:tc>
        <w:tc>
          <w:tcPr>
            <w:tcW w:w="1089" w:type="dxa"/>
            <w:tcBorders>
              <w:top w:val="nil"/>
              <w:left w:val="nil"/>
              <w:bottom w:val="single" w:sz="4" w:space="0" w:color="auto"/>
              <w:right w:val="single" w:sz="4" w:space="0" w:color="auto"/>
            </w:tcBorders>
            <w:vAlign w:val="center"/>
            <w:hideMark/>
          </w:tcPr>
          <w:p w14:paraId="50A0BCC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32</w:t>
            </w:r>
          </w:p>
        </w:tc>
        <w:tc>
          <w:tcPr>
            <w:tcW w:w="1219" w:type="dxa"/>
            <w:tcBorders>
              <w:top w:val="nil"/>
              <w:left w:val="nil"/>
              <w:bottom w:val="single" w:sz="4" w:space="0" w:color="auto"/>
              <w:right w:val="single" w:sz="4" w:space="0" w:color="auto"/>
            </w:tcBorders>
            <w:vAlign w:val="center"/>
            <w:hideMark/>
          </w:tcPr>
          <w:p w14:paraId="4177368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157476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2FEB087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66B19D2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73DD343" w14:textId="77777777" w:rsidTr="00082C5F">
        <w:trPr>
          <w:trHeight w:val="390"/>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3494598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3A3C243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3046B32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8" w:space="0" w:color="000000"/>
              <w:right w:val="nil"/>
            </w:tcBorders>
            <w:vAlign w:val="center"/>
            <w:hideMark/>
          </w:tcPr>
          <w:p w14:paraId="23533F6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4BB4054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543BF4E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Parengtų pranešimų skaičius</w:t>
            </w:r>
          </w:p>
        </w:tc>
        <w:tc>
          <w:tcPr>
            <w:tcW w:w="1050" w:type="dxa"/>
            <w:tcBorders>
              <w:top w:val="nil"/>
              <w:left w:val="nil"/>
              <w:bottom w:val="single" w:sz="4" w:space="0" w:color="auto"/>
              <w:right w:val="single" w:sz="4" w:space="0" w:color="auto"/>
            </w:tcBorders>
            <w:vAlign w:val="center"/>
            <w:hideMark/>
          </w:tcPr>
          <w:p w14:paraId="1B2EEF8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089" w:type="dxa"/>
            <w:tcBorders>
              <w:top w:val="nil"/>
              <w:left w:val="nil"/>
              <w:bottom w:val="single" w:sz="4" w:space="0" w:color="auto"/>
              <w:right w:val="single" w:sz="4" w:space="0" w:color="auto"/>
            </w:tcBorders>
            <w:vAlign w:val="center"/>
            <w:hideMark/>
          </w:tcPr>
          <w:p w14:paraId="72A8BF7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w:t>
            </w:r>
          </w:p>
        </w:tc>
        <w:tc>
          <w:tcPr>
            <w:tcW w:w="1219" w:type="dxa"/>
            <w:tcBorders>
              <w:top w:val="nil"/>
              <w:left w:val="nil"/>
              <w:bottom w:val="single" w:sz="4" w:space="0" w:color="auto"/>
              <w:right w:val="single" w:sz="4" w:space="0" w:color="auto"/>
            </w:tcBorders>
            <w:vAlign w:val="center"/>
            <w:hideMark/>
          </w:tcPr>
          <w:p w14:paraId="4EC586B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0ACD7ED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08878A3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52CF56B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2C35BEE" w14:textId="77777777" w:rsidTr="00082C5F">
        <w:trPr>
          <w:trHeight w:val="468"/>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19DEA11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0CD58FB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77F671E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8" w:space="0" w:color="000000"/>
              <w:right w:val="nil"/>
            </w:tcBorders>
            <w:vAlign w:val="center"/>
            <w:hideMark/>
          </w:tcPr>
          <w:p w14:paraId="447DC89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2885694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21249E8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Parengtų ir paskelbtų straipsnių skaičius</w:t>
            </w:r>
          </w:p>
        </w:tc>
        <w:tc>
          <w:tcPr>
            <w:tcW w:w="1050" w:type="dxa"/>
            <w:tcBorders>
              <w:top w:val="nil"/>
              <w:left w:val="nil"/>
              <w:bottom w:val="single" w:sz="4" w:space="0" w:color="auto"/>
              <w:right w:val="single" w:sz="4" w:space="0" w:color="auto"/>
            </w:tcBorders>
            <w:vAlign w:val="center"/>
            <w:hideMark/>
          </w:tcPr>
          <w:p w14:paraId="14E1D9A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089" w:type="dxa"/>
            <w:tcBorders>
              <w:top w:val="nil"/>
              <w:left w:val="nil"/>
              <w:bottom w:val="single" w:sz="4" w:space="0" w:color="auto"/>
              <w:right w:val="single" w:sz="4" w:space="0" w:color="auto"/>
            </w:tcBorders>
            <w:vAlign w:val="center"/>
            <w:hideMark/>
          </w:tcPr>
          <w:p w14:paraId="376718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tcBorders>
              <w:top w:val="nil"/>
              <w:left w:val="nil"/>
              <w:bottom w:val="single" w:sz="4" w:space="0" w:color="auto"/>
              <w:right w:val="single" w:sz="4" w:space="0" w:color="auto"/>
            </w:tcBorders>
            <w:vAlign w:val="center"/>
            <w:hideMark/>
          </w:tcPr>
          <w:p w14:paraId="0913BD9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555DFDA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11D91D2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513F41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780992B" w14:textId="77777777" w:rsidTr="00082C5F">
        <w:trPr>
          <w:trHeight w:val="1092"/>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1BAA5D6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71CEFFA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2D31BCF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8" w:space="0" w:color="000000"/>
              <w:right w:val="nil"/>
            </w:tcBorders>
            <w:vAlign w:val="center"/>
            <w:hideMark/>
          </w:tcPr>
          <w:p w14:paraId="682A7AA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40B1858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Atlikti teikiamų kultūros paslaugų poreikio ir kultūros paslaugų kokybės stebėseną</w:t>
            </w:r>
          </w:p>
        </w:tc>
        <w:tc>
          <w:tcPr>
            <w:tcW w:w="2102" w:type="dxa"/>
            <w:tcBorders>
              <w:top w:val="nil"/>
              <w:left w:val="nil"/>
              <w:bottom w:val="single" w:sz="4" w:space="0" w:color="auto"/>
              <w:right w:val="single" w:sz="4" w:space="0" w:color="auto"/>
            </w:tcBorders>
            <w:shd w:val="clear" w:color="000000" w:fill="FFFFFF"/>
            <w:vAlign w:val="center"/>
            <w:hideMark/>
          </w:tcPr>
          <w:p w14:paraId="755D8DB2"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Suorganizuotų susitikimaų su aptarnaujamos teritorijos bendruomenėmis ir įstaigomis skaičius</w:t>
            </w:r>
          </w:p>
        </w:tc>
        <w:tc>
          <w:tcPr>
            <w:tcW w:w="1050" w:type="dxa"/>
            <w:tcBorders>
              <w:top w:val="nil"/>
              <w:left w:val="nil"/>
              <w:bottom w:val="single" w:sz="4" w:space="0" w:color="auto"/>
              <w:right w:val="single" w:sz="4" w:space="0" w:color="auto"/>
            </w:tcBorders>
            <w:vAlign w:val="center"/>
            <w:hideMark/>
          </w:tcPr>
          <w:p w14:paraId="2111E23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089" w:type="dxa"/>
            <w:tcBorders>
              <w:top w:val="nil"/>
              <w:left w:val="nil"/>
              <w:bottom w:val="single" w:sz="4" w:space="0" w:color="auto"/>
              <w:right w:val="single" w:sz="4" w:space="0" w:color="auto"/>
            </w:tcBorders>
            <w:vAlign w:val="center"/>
            <w:hideMark/>
          </w:tcPr>
          <w:p w14:paraId="461F6DC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219" w:type="dxa"/>
            <w:tcBorders>
              <w:top w:val="nil"/>
              <w:left w:val="nil"/>
              <w:bottom w:val="single" w:sz="4" w:space="0" w:color="auto"/>
              <w:right w:val="single" w:sz="4" w:space="0" w:color="auto"/>
            </w:tcBorders>
            <w:vAlign w:val="center"/>
            <w:hideMark/>
          </w:tcPr>
          <w:p w14:paraId="3EC4694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vAlign w:val="center"/>
            <w:hideMark/>
          </w:tcPr>
          <w:p w14:paraId="1007A2C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vAlign w:val="center"/>
            <w:hideMark/>
          </w:tcPr>
          <w:p w14:paraId="0FFCB24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6C4FABD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2EADF0D4" w14:textId="77777777" w:rsidTr="00082C5F">
        <w:trPr>
          <w:trHeight w:val="588"/>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2B80F1D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0CCAC28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8" w:space="0" w:color="000000"/>
              <w:right w:val="single" w:sz="8" w:space="0" w:color="auto"/>
            </w:tcBorders>
            <w:vAlign w:val="center"/>
            <w:hideMark/>
          </w:tcPr>
          <w:p w14:paraId="5995DE2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auto"/>
              <w:bottom w:val="single" w:sz="8" w:space="0" w:color="000000"/>
              <w:right w:val="nil"/>
            </w:tcBorders>
            <w:vAlign w:val="center"/>
            <w:hideMark/>
          </w:tcPr>
          <w:p w14:paraId="65787CF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8" w:space="0" w:color="000000"/>
              <w:right w:val="single" w:sz="4" w:space="0" w:color="000000"/>
            </w:tcBorders>
            <w:vAlign w:val="center"/>
            <w:hideMark/>
          </w:tcPr>
          <w:p w14:paraId="5A5E36A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8" w:space="0" w:color="auto"/>
              <w:right w:val="single" w:sz="4" w:space="0" w:color="auto"/>
            </w:tcBorders>
            <w:shd w:val="clear" w:color="000000" w:fill="FFFFFF"/>
            <w:vAlign w:val="center"/>
            <w:hideMark/>
          </w:tcPr>
          <w:p w14:paraId="6B630C8A"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Atliktos  gyventojų žodinės apklausos apklausa</w:t>
            </w:r>
          </w:p>
        </w:tc>
        <w:tc>
          <w:tcPr>
            <w:tcW w:w="1050" w:type="dxa"/>
            <w:tcBorders>
              <w:top w:val="nil"/>
              <w:left w:val="nil"/>
              <w:bottom w:val="single" w:sz="8" w:space="0" w:color="auto"/>
              <w:right w:val="single" w:sz="4" w:space="0" w:color="auto"/>
            </w:tcBorders>
            <w:vAlign w:val="center"/>
            <w:hideMark/>
          </w:tcPr>
          <w:p w14:paraId="51E4F79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8" w:space="0" w:color="auto"/>
              <w:right w:val="single" w:sz="4" w:space="0" w:color="auto"/>
            </w:tcBorders>
            <w:vAlign w:val="center"/>
            <w:hideMark/>
          </w:tcPr>
          <w:p w14:paraId="57FBB75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8" w:space="0" w:color="auto"/>
              <w:right w:val="single" w:sz="4" w:space="0" w:color="auto"/>
            </w:tcBorders>
            <w:vAlign w:val="center"/>
            <w:hideMark/>
          </w:tcPr>
          <w:p w14:paraId="6EB49F9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8" w:space="0" w:color="auto"/>
              <w:right w:val="single" w:sz="4" w:space="0" w:color="auto"/>
            </w:tcBorders>
            <w:vAlign w:val="center"/>
            <w:hideMark/>
          </w:tcPr>
          <w:p w14:paraId="225BB67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8" w:space="0" w:color="auto"/>
              <w:right w:val="single" w:sz="4" w:space="0" w:color="auto"/>
            </w:tcBorders>
            <w:vAlign w:val="center"/>
            <w:hideMark/>
          </w:tcPr>
          <w:p w14:paraId="337456F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vAlign w:val="center"/>
            <w:hideMark/>
          </w:tcPr>
          <w:p w14:paraId="11380F4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5A724BB" w14:textId="77777777" w:rsidTr="00105519">
        <w:trPr>
          <w:trHeight w:val="324"/>
        </w:trPr>
        <w:tc>
          <w:tcPr>
            <w:tcW w:w="504" w:type="dxa"/>
            <w:vMerge/>
            <w:tcBorders>
              <w:top w:val="single" w:sz="8" w:space="0" w:color="auto"/>
              <w:left w:val="single" w:sz="8" w:space="0" w:color="auto"/>
              <w:bottom w:val="single" w:sz="4" w:space="0" w:color="auto"/>
              <w:right w:val="single" w:sz="8" w:space="0" w:color="auto"/>
            </w:tcBorders>
            <w:vAlign w:val="center"/>
            <w:hideMark/>
          </w:tcPr>
          <w:p w14:paraId="61FCC20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38ACEF5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auto"/>
              <w:right w:val="single" w:sz="8" w:space="0" w:color="auto"/>
            </w:tcBorders>
            <w:vAlign w:val="center"/>
            <w:hideMark/>
          </w:tcPr>
          <w:p w14:paraId="5D66EA8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8181" w:type="dxa"/>
            <w:gridSpan w:val="6"/>
            <w:tcBorders>
              <w:top w:val="single" w:sz="8" w:space="0" w:color="auto"/>
              <w:left w:val="nil"/>
              <w:bottom w:val="single" w:sz="8" w:space="0" w:color="auto"/>
              <w:right w:val="nil"/>
            </w:tcBorders>
            <w:shd w:val="clear" w:color="000000" w:fill="BFBFBF"/>
            <w:noWrap/>
            <w:hideMark/>
          </w:tcPr>
          <w:p w14:paraId="503FCB34"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priemonei</w:t>
            </w:r>
          </w:p>
        </w:tc>
        <w:tc>
          <w:tcPr>
            <w:tcW w:w="1219" w:type="dxa"/>
            <w:tcBorders>
              <w:top w:val="nil"/>
              <w:left w:val="single" w:sz="8" w:space="0" w:color="auto"/>
              <w:bottom w:val="single" w:sz="8" w:space="0" w:color="auto"/>
              <w:right w:val="single" w:sz="8" w:space="0" w:color="auto"/>
            </w:tcBorders>
            <w:shd w:val="clear" w:color="000000" w:fill="BFBFBF"/>
            <w:noWrap/>
            <w:hideMark/>
          </w:tcPr>
          <w:p w14:paraId="3A63706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97700,00</w:t>
            </w:r>
          </w:p>
        </w:tc>
        <w:tc>
          <w:tcPr>
            <w:tcW w:w="1219" w:type="dxa"/>
            <w:tcBorders>
              <w:top w:val="nil"/>
              <w:left w:val="nil"/>
              <w:bottom w:val="single" w:sz="8" w:space="0" w:color="auto"/>
              <w:right w:val="single" w:sz="8" w:space="0" w:color="auto"/>
            </w:tcBorders>
            <w:shd w:val="clear" w:color="000000" w:fill="BFBFBF"/>
            <w:noWrap/>
            <w:hideMark/>
          </w:tcPr>
          <w:p w14:paraId="13DB98C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86976,00</w:t>
            </w:r>
          </w:p>
        </w:tc>
        <w:tc>
          <w:tcPr>
            <w:tcW w:w="2069" w:type="dxa"/>
            <w:tcBorders>
              <w:top w:val="nil"/>
              <w:left w:val="nil"/>
              <w:bottom w:val="single" w:sz="8" w:space="0" w:color="auto"/>
              <w:right w:val="single" w:sz="8" w:space="0" w:color="auto"/>
            </w:tcBorders>
            <w:shd w:val="clear" w:color="CCCCFF" w:fill="BFBFBF"/>
            <w:noWrap/>
            <w:vAlign w:val="center"/>
            <w:hideMark/>
          </w:tcPr>
          <w:p w14:paraId="6A7FD13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single" w:sz="8" w:space="0" w:color="auto"/>
              <w:left w:val="nil"/>
              <w:bottom w:val="single" w:sz="8" w:space="0" w:color="auto"/>
              <w:right w:val="single" w:sz="8" w:space="0" w:color="auto"/>
            </w:tcBorders>
            <w:shd w:val="clear" w:color="CCCCFF" w:fill="BFBFBF"/>
            <w:noWrap/>
            <w:vAlign w:val="center"/>
            <w:hideMark/>
          </w:tcPr>
          <w:p w14:paraId="448A388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29815FA" w14:textId="77777777" w:rsidTr="00105519">
        <w:trPr>
          <w:trHeight w:val="324"/>
        </w:trPr>
        <w:tc>
          <w:tcPr>
            <w:tcW w:w="504" w:type="dxa"/>
            <w:tcBorders>
              <w:top w:val="single" w:sz="4" w:space="0" w:color="auto"/>
              <w:left w:val="single" w:sz="8" w:space="0" w:color="auto"/>
              <w:bottom w:val="nil"/>
              <w:right w:val="single" w:sz="8" w:space="0" w:color="auto"/>
            </w:tcBorders>
            <w:shd w:val="clear" w:color="CCCCFF" w:fill="99CCFF"/>
            <w:noWrap/>
            <w:hideMark/>
          </w:tcPr>
          <w:p w14:paraId="7838C850"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lastRenderedPageBreak/>
              <w:t>01</w:t>
            </w:r>
          </w:p>
        </w:tc>
        <w:tc>
          <w:tcPr>
            <w:tcW w:w="504" w:type="dxa"/>
            <w:tcBorders>
              <w:top w:val="single" w:sz="4" w:space="0" w:color="auto"/>
              <w:left w:val="nil"/>
              <w:bottom w:val="nil"/>
              <w:right w:val="single" w:sz="4" w:space="0" w:color="auto"/>
            </w:tcBorders>
            <w:shd w:val="clear" w:color="CCFFFF" w:fill="CCFFCC"/>
            <w:noWrap/>
            <w:hideMark/>
          </w:tcPr>
          <w:p w14:paraId="35698F9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504" w:type="dxa"/>
            <w:tcBorders>
              <w:top w:val="single" w:sz="4" w:space="0" w:color="auto"/>
              <w:left w:val="single" w:sz="4" w:space="0" w:color="auto"/>
              <w:right w:val="single" w:sz="4" w:space="0" w:color="auto"/>
            </w:tcBorders>
            <w:shd w:val="clear" w:color="000000" w:fill="BFBFBF"/>
            <w:noWrap/>
            <w:hideMark/>
          </w:tcPr>
          <w:p w14:paraId="2DB738E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06</w:t>
            </w:r>
          </w:p>
        </w:tc>
        <w:tc>
          <w:tcPr>
            <w:tcW w:w="504" w:type="dxa"/>
            <w:tcBorders>
              <w:top w:val="single" w:sz="4" w:space="0" w:color="auto"/>
              <w:left w:val="single" w:sz="4" w:space="0" w:color="auto"/>
              <w:bottom w:val="single" w:sz="8" w:space="0" w:color="auto"/>
              <w:right w:val="single" w:sz="8" w:space="0" w:color="auto"/>
            </w:tcBorders>
            <w:shd w:val="clear" w:color="000000" w:fill="BFBFBF"/>
            <w:noWrap/>
            <w:hideMark/>
          </w:tcPr>
          <w:p w14:paraId="690EB89A"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3658" w:type="dxa"/>
            <w:gridSpan w:val="9"/>
            <w:tcBorders>
              <w:top w:val="single" w:sz="4" w:space="0" w:color="auto"/>
              <w:left w:val="nil"/>
              <w:bottom w:val="single" w:sz="8" w:space="0" w:color="auto"/>
              <w:right w:val="single" w:sz="8" w:space="0" w:color="000000"/>
            </w:tcBorders>
            <w:shd w:val="clear" w:color="000000" w:fill="BFBFBF"/>
            <w:noWrap/>
            <w:hideMark/>
          </w:tcPr>
          <w:p w14:paraId="74CCDF1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Užtikrinti Žiežmarių kultūros centro ūkinį bei materialinį aptarnavimą</w:t>
            </w:r>
          </w:p>
        </w:tc>
      </w:tr>
      <w:tr w:rsidR="00427DA8" w:rsidRPr="00DD6BB1" w14:paraId="595BFA68" w14:textId="77777777" w:rsidTr="00105519">
        <w:trPr>
          <w:trHeight w:val="312"/>
        </w:trPr>
        <w:tc>
          <w:tcPr>
            <w:tcW w:w="504" w:type="dxa"/>
            <w:tcBorders>
              <w:top w:val="nil"/>
              <w:left w:val="single" w:sz="8" w:space="0" w:color="auto"/>
              <w:bottom w:val="nil"/>
              <w:right w:val="single" w:sz="8" w:space="0" w:color="auto"/>
            </w:tcBorders>
            <w:shd w:val="clear" w:color="CCCCFF" w:fill="99CCFF"/>
            <w:noWrap/>
            <w:hideMark/>
          </w:tcPr>
          <w:p w14:paraId="4F900BBC"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641F0522"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val="restart"/>
            <w:tcBorders>
              <w:left w:val="single" w:sz="8" w:space="0" w:color="auto"/>
              <w:bottom w:val="single" w:sz="4" w:space="0" w:color="auto"/>
              <w:right w:val="single" w:sz="8" w:space="0" w:color="auto"/>
            </w:tcBorders>
            <w:shd w:val="clear" w:color="000000" w:fill="BFBFBF"/>
            <w:noWrap/>
            <w:hideMark/>
          </w:tcPr>
          <w:p w14:paraId="1514E16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val="restart"/>
            <w:tcBorders>
              <w:top w:val="nil"/>
              <w:left w:val="nil"/>
              <w:bottom w:val="single" w:sz="4" w:space="0" w:color="000000"/>
              <w:right w:val="single" w:sz="4" w:space="0" w:color="auto"/>
            </w:tcBorders>
            <w:shd w:val="clear" w:color="000000" w:fill="FFFFFF"/>
            <w:noWrap/>
            <w:vAlign w:val="center"/>
            <w:hideMark/>
          </w:tcPr>
          <w:p w14:paraId="5D176C5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01</w:t>
            </w:r>
          </w:p>
        </w:tc>
        <w:tc>
          <w:tcPr>
            <w:tcW w:w="3436" w:type="dxa"/>
            <w:gridSpan w:val="2"/>
            <w:vMerge w:val="restart"/>
            <w:tcBorders>
              <w:top w:val="single" w:sz="8" w:space="0" w:color="auto"/>
              <w:left w:val="single" w:sz="4" w:space="0" w:color="auto"/>
              <w:bottom w:val="single" w:sz="4" w:space="0" w:color="000000"/>
              <w:right w:val="single" w:sz="4" w:space="0" w:color="000000"/>
            </w:tcBorders>
            <w:vAlign w:val="center"/>
            <w:hideMark/>
          </w:tcPr>
          <w:p w14:paraId="66A4AD4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Aprūpinti kultūros centro darbuotojus būtiniausiomis darbo priemonėmis, inventoriumi (kanceliarinės prekės, spausdintuvams kasetės, ūkinės prekės)</w:t>
            </w:r>
          </w:p>
        </w:tc>
        <w:tc>
          <w:tcPr>
            <w:tcW w:w="2102" w:type="dxa"/>
            <w:vMerge w:val="restart"/>
            <w:tcBorders>
              <w:top w:val="nil"/>
              <w:left w:val="single" w:sz="4" w:space="0" w:color="auto"/>
              <w:bottom w:val="single" w:sz="4" w:space="0" w:color="000000"/>
              <w:right w:val="single" w:sz="4" w:space="0" w:color="auto"/>
            </w:tcBorders>
            <w:vAlign w:val="center"/>
            <w:hideMark/>
          </w:tcPr>
          <w:p w14:paraId="5698954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Aprūpintų darbuotojų skaičius</w:t>
            </w:r>
          </w:p>
        </w:tc>
        <w:tc>
          <w:tcPr>
            <w:tcW w:w="105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A36A6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10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35F8A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12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91664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5330,00</w:t>
            </w:r>
          </w:p>
        </w:tc>
        <w:tc>
          <w:tcPr>
            <w:tcW w:w="12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0D877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4623,00</w:t>
            </w:r>
          </w:p>
        </w:tc>
        <w:tc>
          <w:tcPr>
            <w:tcW w:w="2069" w:type="dxa"/>
            <w:vMerge w:val="restart"/>
            <w:tcBorders>
              <w:top w:val="nil"/>
              <w:left w:val="single" w:sz="4" w:space="0" w:color="auto"/>
              <w:bottom w:val="single" w:sz="4" w:space="0" w:color="000000"/>
              <w:right w:val="single" w:sz="4" w:space="0" w:color="auto"/>
            </w:tcBorders>
            <w:shd w:val="clear" w:color="CCCCFF" w:fill="FFFFFF"/>
            <w:vAlign w:val="center"/>
            <w:hideMark/>
          </w:tcPr>
          <w:p w14:paraId="5A119EC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vMerge w:val="restart"/>
            <w:tcBorders>
              <w:top w:val="nil"/>
              <w:left w:val="nil"/>
              <w:bottom w:val="single" w:sz="4" w:space="0" w:color="000000"/>
              <w:right w:val="single" w:sz="8" w:space="0" w:color="auto"/>
            </w:tcBorders>
            <w:shd w:val="clear" w:color="CCCCFF" w:fill="FFFFFF"/>
            <w:vAlign w:val="center"/>
            <w:hideMark/>
          </w:tcPr>
          <w:p w14:paraId="71049F3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10386570" w14:textId="77777777" w:rsidTr="00082C5F">
        <w:trPr>
          <w:trHeight w:val="804"/>
        </w:trPr>
        <w:tc>
          <w:tcPr>
            <w:tcW w:w="504" w:type="dxa"/>
            <w:tcBorders>
              <w:top w:val="nil"/>
              <w:left w:val="single" w:sz="8" w:space="0" w:color="auto"/>
              <w:bottom w:val="nil"/>
              <w:right w:val="single" w:sz="8" w:space="0" w:color="auto"/>
            </w:tcBorders>
            <w:shd w:val="clear" w:color="CCCCFF" w:fill="99CCFF"/>
            <w:noWrap/>
            <w:hideMark/>
          </w:tcPr>
          <w:p w14:paraId="38A25F4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482E8F3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3D39426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58B5CC0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8" w:space="0" w:color="auto"/>
              <w:left w:val="single" w:sz="4" w:space="0" w:color="auto"/>
              <w:bottom w:val="single" w:sz="4" w:space="0" w:color="000000"/>
              <w:right w:val="single" w:sz="4" w:space="0" w:color="000000"/>
            </w:tcBorders>
            <w:vAlign w:val="center"/>
            <w:hideMark/>
          </w:tcPr>
          <w:p w14:paraId="516000A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vMerge/>
            <w:tcBorders>
              <w:top w:val="nil"/>
              <w:left w:val="single" w:sz="4" w:space="0" w:color="auto"/>
              <w:bottom w:val="single" w:sz="4" w:space="0" w:color="000000"/>
              <w:right w:val="single" w:sz="4" w:space="0" w:color="auto"/>
            </w:tcBorders>
            <w:vAlign w:val="center"/>
            <w:hideMark/>
          </w:tcPr>
          <w:p w14:paraId="6B04F82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vMerge/>
            <w:tcBorders>
              <w:top w:val="nil"/>
              <w:left w:val="single" w:sz="4" w:space="0" w:color="auto"/>
              <w:bottom w:val="single" w:sz="4" w:space="0" w:color="000000"/>
              <w:right w:val="single" w:sz="4" w:space="0" w:color="auto"/>
            </w:tcBorders>
            <w:vAlign w:val="center"/>
            <w:hideMark/>
          </w:tcPr>
          <w:p w14:paraId="38B0DDF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89" w:type="dxa"/>
            <w:vMerge/>
            <w:tcBorders>
              <w:top w:val="nil"/>
              <w:left w:val="single" w:sz="4" w:space="0" w:color="auto"/>
              <w:bottom w:val="single" w:sz="4" w:space="0" w:color="000000"/>
              <w:right w:val="single" w:sz="4" w:space="0" w:color="auto"/>
            </w:tcBorders>
            <w:vAlign w:val="center"/>
            <w:hideMark/>
          </w:tcPr>
          <w:p w14:paraId="743F1E1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3471893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02AA7D7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619C20A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1474" w:type="dxa"/>
            <w:vMerge/>
            <w:tcBorders>
              <w:top w:val="nil"/>
              <w:left w:val="nil"/>
              <w:bottom w:val="single" w:sz="4" w:space="0" w:color="000000"/>
              <w:right w:val="single" w:sz="8" w:space="0" w:color="auto"/>
            </w:tcBorders>
            <w:vAlign w:val="center"/>
            <w:hideMark/>
          </w:tcPr>
          <w:p w14:paraId="3D9ECD5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69E91C12" w14:textId="77777777" w:rsidTr="00082C5F">
        <w:trPr>
          <w:trHeight w:val="528"/>
        </w:trPr>
        <w:tc>
          <w:tcPr>
            <w:tcW w:w="504" w:type="dxa"/>
            <w:tcBorders>
              <w:top w:val="nil"/>
              <w:left w:val="single" w:sz="8" w:space="0" w:color="auto"/>
              <w:bottom w:val="nil"/>
              <w:right w:val="single" w:sz="8" w:space="0" w:color="auto"/>
            </w:tcBorders>
            <w:shd w:val="clear" w:color="CCCCFF" w:fill="99CCFF"/>
            <w:noWrap/>
            <w:hideMark/>
          </w:tcPr>
          <w:p w14:paraId="5E98439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1264EF4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453BB22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4" w:space="0" w:color="000000"/>
              <w:right w:val="single" w:sz="4" w:space="0" w:color="auto"/>
            </w:tcBorders>
            <w:shd w:val="clear" w:color="000000" w:fill="FFFFFF"/>
            <w:noWrap/>
            <w:vAlign w:val="center"/>
            <w:hideMark/>
          </w:tcPr>
          <w:p w14:paraId="1E2E9A0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02</w:t>
            </w:r>
          </w:p>
        </w:tc>
        <w:tc>
          <w:tcPr>
            <w:tcW w:w="1632" w:type="dxa"/>
            <w:vMerge w:val="restart"/>
            <w:tcBorders>
              <w:top w:val="nil"/>
              <w:left w:val="single" w:sz="4" w:space="0" w:color="auto"/>
              <w:bottom w:val="single" w:sz="4" w:space="0" w:color="000000"/>
              <w:right w:val="single" w:sz="4" w:space="0" w:color="auto"/>
            </w:tcBorders>
            <w:vAlign w:val="center"/>
            <w:hideMark/>
          </w:tcPr>
          <w:p w14:paraId="7CD89F5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Atlikti einamuosius remonto darbus:</w:t>
            </w:r>
          </w:p>
        </w:tc>
        <w:tc>
          <w:tcPr>
            <w:tcW w:w="1804" w:type="dxa"/>
            <w:tcBorders>
              <w:top w:val="nil"/>
              <w:left w:val="nil"/>
              <w:bottom w:val="single" w:sz="4" w:space="0" w:color="auto"/>
              <w:right w:val="single" w:sz="4" w:space="0" w:color="auto"/>
            </w:tcBorders>
            <w:vAlign w:val="center"/>
            <w:hideMark/>
          </w:tcPr>
          <w:p w14:paraId="1D64C1E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Instrumentų remontas, derinimas</w:t>
            </w:r>
          </w:p>
        </w:tc>
        <w:tc>
          <w:tcPr>
            <w:tcW w:w="2102" w:type="dxa"/>
            <w:vMerge w:val="restart"/>
            <w:tcBorders>
              <w:top w:val="nil"/>
              <w:left w:val="single" w:sz="4" w:space="0" w:color="auto"/>
              <w:bottom w:val="single" w:sz="4" w:space="0" w:color="000000"/>
              <w:right w:val="single" w:sz="4" w:space="0" w:color="auto"/>
            </w:tcBorders>
            <w:vAlign w:val="center"/>
            <w:hideMark/>
          </w:tcPr>
          <w:p w14:paraId="3D6FFF9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Atlikti remontai</w:t>
            </w:r>
          </w:p>
        </w:tc>
        <w:tc>
          <w:tcPr>
            <w:tcW w:w="1050" w:type="dxa"/>
            <w:tcBorders>
              <w:top w:val="nil"/>
              <w:left w:val="nil"/>
              <w:bottom w:val="single" w:sz="4" w:space="0" w:color="auto"/>
              <w:right w:val="single" w:sz="4" w:space="0" w:color="auto"/>
            </w:tcBorders>
            <w:noWrap/>
            <w:vAlign w:val="center"/>
            <w:hideMark/>
          </w:tcPr>
          <w:p w14:paraId="0CADAFB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noWrap/>
            <w:vAlign w:val="center"/>
            <w:hideMark/>
          </w:tcPr>
          <w:p w14:paraId="7E3B6B4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8F748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2000,00</w:t>
            </w:r>
          </w:p>
        </w:tc>
        <w:tc>
          <w:tcPr>
            <w:tcW w:w="12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2767B6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3003,00</w:t>
            </w:r>
          </w:p>
        </w:tc>
        <w:tc>
          <w:tcPr>
            <w:tcW w:w="2069" w:type="dxa"/>
            <w:tcBorders>
              <w:top w:val="nil"/>
              <w:left w:val="nil"/>
              <w:bottom w:val="single" w:sz="4" w:space="0" w:color="auto"/>
              <w:right w:val="single" w:sz="4" w:space="0" w:color="auto"/>
            </w:tcBorders>
            <w:shd w:val="clear" w:color="CCCCFF" w:fill="FFFFFF"/>
            <w:vAlign w:val="center"/>
            <w:hideMark/>
          </w:tcPr>
          <w:p w14:paraId="566994E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2B835F3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4D0B3A66" w14:textId="77777777" w:rsidTr="00082C5F">
        <w:trPr>
          <w:trHeight w:val="1212"/>
        </w:trPr>
        <w:tc>
          <w:tcPr>
            <w:tcW w:w="504" w:type="dxa"/>
            <w:tcBorders>
              <w:top w:val="nil"/>
              <w:left w:val="single" w:sz="8" w:space="0" w:color="auto"/>
              <w:bottom w:val="nil"/>
              <w:right w:val="single" w:sz="8" w:space="0" w:color="auto"/>
            </w:tcBorders>
            <w:shd w:val="clear" w:color="CCCCFF" w:fill="99CCFF"/>
            <w:noWrap/>
            <w:hideMark/>
          </w:tcPr>
          <w:p w14:paraId="2EE6BCE0"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64E8AB2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4CFABF7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4A9069A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2132570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vAlign w:val="center"/>
            <w:hideMark/>
          </w:tcPr>
          <w:p w14:paraId="2341913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Stogų latakų valymas, sezoniniai kondicionieriaus priežiūros, keltuvo patikra, kti darbai pagal poreikį ir  gedimus</w:t>
            </w:r>
          </w:p>
        </w:tc>
        <w:tc>
          <w:tcPr>
            <w:tcW w:w="2102" w:type="dxa"/>
            <w:vMerge/>
            <w:tcBorders>
              <w:top w:val="nil"/>
              <w:left w:val="single" w:sz="4" w:space="0" w:color="auto"/>
              <w:bottom w:val="single" w:sz="4" w:space="0" w:color="000000"/>
              <w:right w:val="single" w:sz="4" w:space="0" w:color="auto"/>
            </w:tcBorders>
            <w:vAlign w:val="center"/>
            <w:hideMark/>
          </w:tcPr>
          <w:p w14:paraId="256BE2F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tcBorders>
              <w:top w:val="nil"/>
              <w:left w:val="nil"/>
              <w:bottom w:val="single" w:sz="4" w:space="0" w:color="auto"/>
              <w:right w:val="single" w:sz="4" w:space="0" w:color="auto"/>
            </w:tcBorders>
            <w:noWrap/>
            <w:vAlign w:val="center"/>
            <w:hideMark/>
          </w:tcPr>
          <w:p w14:paraId="36EFC3C0"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5</w:t>
            </w:r>
          </w:p>
        </w:tc>
        <w:tc>
          <w:tcPr>
            <w:tcW w:w="1089" w:type="dxa"/>
            <w:tcBorders>
              <w:top w:val="nil"/>
              <w:left w:val="nil"/>
              <w:bottom w:val="single" w:sz="4" w:space="0" w:color="auto"/>
              <w:right w:val="single" w:sz="4" w:space="0" w:color="auto"/>
            </w:tcBorders>
            <w:shd w:val="clear" w:color="000000" w:fill="FFFFFF"/>
            <w:noWrap/>
            <w:vAlign w:val="center"/>
            <w:hideMark/>
          </w:tcPr>
          <w:p w14:paraId="27356D4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w:t>
            </w:r>
          </w:p>
        </w:tc>
        <w:tc>
          <w:tcPr>
            <w:tcW w:w="1219" w:type="dxa"/>
            <w:vMerge/>
            <w:tcBorders>
              <w:top w:val="nil"/>
              <w:left w:val="single" w:sz="4" w:space="0" w:color="auto"/>
              <w:bottom w:val="single" w:sz="4" w:space="0" w:color="auto"/>
              <w:right w:val="single" w:sz="4" w:space="0" w:color="auto"/>
            </w:tcBorders>
            <w:vAlign w:val="center"/>
            <w:hideMark/>
          </w:tcPr>
          <w:p w14:paraId="47AEE09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1AE9D9F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tcBorders>
              <w:top w:val="nil"/>
              <w:left w:val="nil"/>
              <w:bottom w:val="single" w:sz="4" w:space="0" w:color="auto"/>
              <w:right w:val="single" w:sz="4" w:space="0" w:color="auto"/>
            </w:tcBorders>
            <w:shd w:val="clear" w:color="CCCCFF" w:fill="FFFFFF"/>
            <w:vAlign w:val="center"/>
            <w:hideMark/>
          </w:tcPr>
          <w:p w14:paraId="185CAB69"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36288F3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58D65C0" w14:textId="77777777" w:rsidTr="00082C5F">
        <w:trPr>
          <w:trHeight w:val="519"/>
        </w:trPr>
        <w:tc>
          <w:tcPr>
            <w:tcW w:w="504" w:type="dxa"/>
            <w:tcBorders>
              <w:top w:val="nil"/>
              <w:left w:val="single" w:sz="8" w:space="0" w:color="auto"/>
              <w:bottom w:val="nil"/>
              <w:right w:val="single" w:sz="8" w:space="0" w:color="auto"/>
            </w:tcBorders>
            <w:shd w:val="clear" w:color="CCCCFF" w:fill="99CCFF"/>
            <w:noWrap/>
            <w:hideMark/>
          </w:tcPr>
          <w:p w14:paraId="42CC39D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2FD3BE5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6939727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4" w:space="0" w:color="000000"/>
              <w:right w:val="single" w:sz="4" w:space="0" w:color="auto"/>
            </w:tcBorders>
            <w:shd w:val="clear" w:color="000000" w:fill="FFFFFF"/>
            <w:noWrap/>
            <w:vAlign w:val="center"/>
            <w:hideMark/>
          </w:tcPr>
          <w:p w14:paraId="5BE8D97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03</w:t>
            </w:r>
          </w:p>
        </w:tc>
        <w:tc>
          <w:tcPr>
            <w:tcW w:w="3436" w:type="dxa"/>
            <w:gridSpan w:val="2"/>
            <w:tcBorders>
              <w:top w:val="single" w:sz="4" w:space="0" w:color="auto"/>
              <w:left w:val="nil"/>
              <w:bottom w:val="single" w:sz="4" w:space="0" w:color="auto"/>
              <w:right w:val="single" w:sz="4" w:space="0" w:color="000000"/>
            </w:tcBorders>
            <w:vAlign w:val="center"/>
            <w:hideMark/>
          </w:tcPr>
          <w:p w14:paraId="0EEB27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Atlikti ilgalaikio ir trumpalaikio turto inventorizaciją</w:t>
            </w:r>
          </w:p>
        </w:tc>
        <w:tc>
          <w:tcPr>
            <w:tcW w:w="2102" w:type="dxa"/>
            <w:tcBorders>
              <w:top w:val="nil"/>
              <w:left w:val="nil"/>
              <w:bottom w:val="single" w:sz="4" w:space="0" w:color="auto"/>
              <w:right w:val="single" w:sz="4" w:space="0" w:color="auto"/>
            </w:tcBorders>
            <w:vAlign w:val="center"/>
            <w:hideMark/>
          </w:tcPr>
          <w:p w14:paraId="6E4458D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Atliktų inventorizacijų skaičius</w:t>
            </w:r>
          </w:p>
        </w:tc>
        <w:tc>
          <w:tcPr>
            <w:tcW w:w="1050" w:type="dxa"/>
            <w:tcBorders>
              <w:top w:val="nil"/>
              <w:left w:val="nil"/>
              <w:bottom w:val="single" w:sz="4" w:space="0" w:color="auto"/>
              <w:right w:val="single" w:sz="4" w:space="0" w:color="auto"/>
            </w:tcBorders>
            <w:shd w:val="clear" w:color="000000" w:fill="FFFFFF"/>
            <w:noWrap/>
            <w:vAlign w:val="center"/>
            <w:hideMark/>
          </w:tcPr>
          <w:p w14:paraId="4F10CCC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528DC43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hideMark/>
          </w:tcPr>
          <w:p w14:paraId="23AC5EF9"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26C441C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521B9E5F"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089775C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75757876" w14:textId="77777777" w:rsidTr="00082C5F">
        <w:trPr>
          <w:trHeight w:val="528"/>
        </w:trPr>
        <w:tc>
          <w:tcPr>
            <w:tcW w:w="504" w:type="dxa"/>
            <w:tcBorders>
              <w:top w:val="nil"/>
              <w:left w:val="single" w:sz="8" w:space="0" w:color="auto"/>
              <w:bottom w:val="nil"/>
              <w:right w:val="single" w:sz="8" w:space="0" w:color="auto"/>
            </w:tcBorders>
            <w:shd w:val="clear" w:color="CCCCFF" w:fill="99CCFF"/>
            <w:noWrap/>
            <w:hideMark/>
          </w:tcPr>
          <w:p w14:paraId="0C853B2A"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6E3B678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77FF01B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0CF12CA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tcBorders>
              <w:top w:val="single" w:sz="4" w:space="0" w:color="auto"/>
              <w:left w:val="nil"/>
              <w:bottom w:val="single" w:sz="4" w:space="0" w:color="auto"/>
              <w:right w:val="single" w:sz="4" w:space="0" w:color="000000"/>
            </w:tcBorders>
            <w:vAlign w:val="center"/>
            <w:hideMark/>
          </w:tcPr>
          <w:p w14:paraId="1B4A1F6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Vykdyti statinių techninę priežiūrą, pildyti žurnalą</w:t>
            </w:r>
          </w:p>
        </w:tc>
        <w:tc>
          <w:tcPr>
            <w:tcW w:w="2102" w:type="dxa"/>
            <w:tcBorders>
              <w:top w:val="nil"/>
              <w:left w:val="nil"/>
              <w:bottom w:val="single" w:sz="4" w:space="0" w:color="auto"/>
              <w:right w:val="single" w:sz="4" w:space="0" w:color="auto"/>
            </w:tcBorders>
            <w:vAlign w:val="center"/>
            <w:hideMark/>
          </w:tcPr>
          <w:p w14:paraId="05A2FF5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Atliktų priežiūrų skaičius</w:t>
            </w:r>
          </w:p>
        </w:tc>
        <w:tc>
          <w:tcPr>
            <w:tcW w:w="1050" w:type="dxa"/>
            <w:tcBorders>
              <w:top w:val="nil"/>
              <w:left w:val="nil"/>
              <w:bottom w:val="single" w:sz="4" w:space="0" w:color="auto"/>
              <w:right w:val="single" w:sz="4" w:space="0" w:color="auto"/>
            </w:tcBorders>
            <w:shd w:val="clear" w:color="000000" w:fill="FFFFFF"/>
            <w:noWrap/>
            <w:vAlign w:val="center"/>
            <w:hideMark/>
          </w:tcPr>
          <w:p w14:paraId="5929A4E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w:t>
            </w:r>
          </w:p>
        </w:tc>
        <w:tc>
          <w:tcPr>
            <w:tcW w:w="1089" w:type="dxa"/>
            <w:tcBorders>
              <w:top w:val="nil"/>
              <w:left w:val="nil"/>
              <w:bottom w:val="single" w:sz="4" w:space="0" w:color="auto"/>
              <w:right w:val="single" w:sz="4" w:space="0" w:color="auto"/>
            </w:tcBorders>
            <w:shd w:val="clear" w:color="000000" w:fill="FFFFFF"/>
            <w:noWrap/>
            <w:vAlign w:val="center"/>
            <w:hideMark/>
          </w:tcPr>
          <w:p w14:paraId="2DA85A5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tcBorders>
              <w:top w:val="nil"/>
              <w:left w:val="nil"/>
              <w:bottom w:val="single" w:sz="4" w:space="0" w:color="auto"/>
              <w:right w:val="single" w:sz="4" w:space="0" w:color="auto"/>
            </w:tcBorders>
            <w:shd w:val="clear" w:color="000000" w:fill="FFFFFF"/>
            <w:noWrap/>
            <w:hideMark/>
          </w:tcPr>
          <w:p w14:paraId="2E9F3B7D"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2DB9E98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503FAB1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3593782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BFF0E3E" w14:textId="77777777" w:rsidTr="0091075E">
        <w:trPr>
          <w:trHeight w:val="312"/>
        </w:trPr>
        <w:tc>
          <w:tcPr>
            <w:tcW w:w="504" w:type="dxa"/>
            <w:tcBorders>
              <w:top w:val="nil"/>
              <w:left w:val="single" w:sz="8" w:space="0" w:color="auto"/>
              <w:bottom w:val="nil"/>
              <w:right w:val="single" w:sz="8" w:space="0" w:color="auto"/>
            </w:tcBorders>
            <w:shd w:val="clear" w:color="CCCCFF" w:fill="99CCFF"/>
            <w:noWrap/>
            <w:hideMark/>
          </w:tcPr>
          <w:p w14:paraId="369B303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7A9596C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57C73B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nil"/>
              <w:bottom w:val="single" w:sz="4" w:space="0" w:color="auto"/>
              <w:right w:val="single" w:sz="4" w:space="0" w:color="auto"/>
            </w:tcBorders>
            <w:shd w:val="clear" w:color="000000" w:fill="FFFFFF"/>
            <w:noWrap/>
            <w:vAlign w:val="center"/>
            <w:hideMark/>
          </w:tcPr>
          <w:p w14:paraId="1132F50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04</w:t>
            </w:r>
          </w:p>
        </w:tc>
        <w:tc>
          <w:tcPr>
            <w:tcW w:w="3436" w:type="dxa"/>
            <w:gridSpan w:val="2"/>
            <w:tcBorders>
              <w:top w:val="single" w:sz="4" w:space="0" w:color="auto"/>
              <w:left w:val="nil"/>
              <w:bottom w:val="single" w:sz="4" w:space="0" w:color="auto"/>
              <w:right w:val="single" w:sz="4" w:space="0" w:color="000000"/>
            </w:tcBorders>
            <w:shd w:val="clear" w:color="000000" w:fill="FFFFFF"/>
            <w:noWrap/>
            <w:hideMark/>
          </w:tcPr>
          <w:p w14:paraId="6AEF5AF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Tvarkyti teritoriją, remontuoti inventorių</w:t>
            </w:r>
          </w:p>
        </w:tc>
        <w:tc>
          <w:tcPr>
            <w:tcW w:w="2102" w:type="dxa"/>
            <w:tcBorders>
              <w:top w:val="nil"/>
              <w:left w:val="nil"/>
              <w:bottom w:val="single" w:sz="4" w:space="0" w:color="auto"/>
              <w:right w:val="single" w:sz="4" w:space="0" w:color="auto"/>
            </w:tcBorders>
            <w:vAlign w:val="center"/>
            <w:hideMark/>
          </w:tcPr>
          <w:p w14:paraId="7B82C4B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Atliktų darbų skaičius</w:t>
            </w:r>
          </w:p>
        </w:tc>
        <w:tc>
          <w:tcPr>
            <w:tcW w:w="1050" w:type="dxa"/>
            <w:tcBorders>
              <w:top w:val="nil"/>
              <w:left w:val="nil"/>
              <w:bottom w:val="single" w:sz="4" w:space="0" w:color="auto"/>
              <w:right w:val="single" w:sz="4" w:space="0" w:color="auto"/>
            </w:tcBorders>
            <w:shd w:val="clear" w:color="000000" w:fill="FFFFFF"/>
            <w:noWrap/>
            <w:vAlign w:val="center"/>
            <w:hideMark/>
          </w:tcPr>
          <w:p w14:paraId="62C1D02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w:t>
            </w:r>
          </w:p>
        </w:tc>
        <w:tc>
          <w:tcPr>
            <w:tcW w:w="1089" w:type="dxa"/>
            <w:tcBorders>
              <w:top w:val="nil"/>
              <w:left w:val="nil"/>
              <w:bottom w:val="single" w:sz="4" w:space="0" w:color="auto"/>
              <w:right w:val="single" w:sz="4" w:space="0" w:color="auto"/>
            </w:tcBorders>
            <w:shd w:val="clear" w:color="000000" w:fill="FFFFFF"/>
            <w:noWrap/>
            <w:vAlign w:val="center"/>
            <w:hideMark/>
          </w:tcPr>
          <w:p w14:paraId="405C995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w:t>
            </w:r>
          </w:p>
        </w:tc>
        <w:tc>
          <w:tcPr>
            <w:tcW w:w="1219" w:type="dxa"/>
            <w:tcBorders>
              <w:top w:val="nil"/>
              <w:left w:val="nil"/>
              <w:bottom w:val="single" w:sz="4" w:space="0" w:color="auto"/>
              <w:right w:val="single" w:sz="4" w:space="0" w:color="auto"/>
            </w:tcBorders>
            <w:shd w:val="clear" w:color="000000" w:fill="FFFFFF"/>
            <w:noWrap/>
            <w:hideMark/>
          </w:tcPr>
          <w:p w14:paraId="3B7307D4"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4700217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6B1096B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7672C51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EC29E82" w14:textId="77777777" w:rsidTr="00082C5F">
        <w:trPr>
          <w:trHeight w:val="804"/>
        </w:trPr>
        <w:tc>
          <w:tcPr>
            <w:tcW w:w="504" w:type="dxa"/>
            <w:tcBorders>
              <w:top w:val="nil"/>
              <w:left w:val="single" w:sz="8" w:space="0" w:color="auto"/>
              <w:bottom w:val="nil"/>
              <w:right w:val="single" w:sz="8" w:space="0" w:color="auto"/>
            </w:tcBorders>
            <w:shd w:val="clear" w:color="CCCCFF" w:fill="99CCFF"/>
            <w:noWrap/>
            <w:hideMark/>
          </w:tcPr>
          <w:p w14:paraId="72D23E1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06A58CFF"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181EB76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4" w:space="0" w:color="000000"/>
              <w:right w:val="single" w:sz="4" w:space="0" w:color="auto"/>
            </w:tcBorders>
            <w:shd w:val="clear" w:color="000000" w:fill="FFFFFF"/>
            <w:noWrap/>
            <w:vAlign w:val="center"/>
            <w:hideMark/>
          </w:tcPr>
          <w:p w14:paraId="6D6FB18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05</w:t>
            </w:r>
          </w:p>
        </w:tc>
        <w:tc>
          <w:tcPr>
            <w:tcW w:w="3436" w:type="dxa"/>
            <w:gridSpan w:val="2"/>
            <w:tcBorders>
              <w:top w:val="single" w:sz="4" w:space="0" w:color="auto"/>
              <w:left w:val="nil"/>
              <w:bottom w:val="single" w:sz="4" w:space="0" w:color="auto"/>
              <w:right w:val="single" w:sz="4" w:space="0" w:color="000000"/>
            </w:tcBorders>
            <w:vAlign w:val="center"/>
            <w:hideMark/>
          </w:tcPr>
          <w:p w14:paraId="70FB701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pastato elektros ūkio eksplotaciją, tinkamą šilumos ūkio eksplotaciją</w:t>
            </w:r>
          </w:p>
        </w:tc>
        <w:tc>
          <w:tcPr>
            <w:tcW w:w="2102" w:type="dxa"/>
            <w:tcBorders>
              <w:top w:val="nil"/>
              <w:left w:val="nil"/>
              <w:bottom w:val="single" w:sz="4" w:space="0" w:color="auto"/>
              <w:right w:val="single" w:sz="4" w:space="0" w:color="auto"/>
            </w:tcBorders>
            <w:shd w:val="clear" w:color="000000" w:fill="FFFFFF"/>
            <w:vAlign w:val="center"/>
            <w:hideMark/>
          </w:tcPr>
          <w:p w14:paraId="79075A7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Tvarkingai veikiantis elektros ir šilumos ūkis</w:t>
            </w:r>
          </w:p>
        </w:tc>
        <w:tc>
          <w:tcPr>
            <w:tcW w:w="1050" w:type="dxa"/>
            <w:tcBorders>
              <w:top w:val="nil"/>
              <w:left w:val="nil"/>
              <w:bottom w:val="single" w:sz="4" w:space="0" w:color="auto"/>
              <w:right w:val="single" w:sz="4" w:space="0" w:color="auto"/>
            </w:tcBorders>
            <w:noWrap/>
            <w:vAlign w:val="center"/>
            <w:hideMark/>
          </w:tcPr>
          <w:p w14:paraId="2A27B2FF"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500ABA0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hideMark/>
          </w:tcPr>
          <w:p w14:paraId="468F6CC5"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074C8D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1ED64EC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1E98961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03A0129" w14:textId="77777777" w:rsidTr="00082C5F">
        <w:trPr>
          <w:trHeight w:val="312"/>
        </w:trPr>
        <w:tc>
          <w:tcPr>
            <w:tcW w:w="504" w:type="dxa"/>
            <w:tcBorders>
              <w:top w:val="nil"/>
              <w:left w:val="single" w:sz="8" w:space="0" w:color="auto"/>
              <w:bottom w:val="nil"/>
              <w:right w:val="single" w:sz="8" w:space="0" w:color="auto"/>
            </w:tcBorders>
            <w:shd w:val="clear" w:color="CCCCFF" w:fill="99CCFF"/>
            <w:noWrap/>
            <w:hideMark/>
          </w:tcPr>
          <w:p w14:paraId="6B47DD3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3EFF11E0"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5A5D988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53B0C72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3FD4529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Komunalinių paslaugų įsigijimo išlaidos</w:t>
            </w:r>
          </w:p>
        </w:tc>
        <w:tc>
          <w:tcPr>
            <w:tcW w:w="2102" w:type="dxa"/>
            <w:vMerge w:val="restart"/>
            <w:tcBorders>
              <w:top w:val="nil"/>
              <w:left w:val="single" w:sz="4" w:space="0" w:color="auto"/>
              <w:bottom w:val="single" w:sz="4" w:space="0" w:color="000000"/>
              <w:right w:val="single" w:sz="4" w:space="0" w:color="auto"/>
            </w:tcBorders>
            <w:noWrap/>
            <w:vAlign w:val="bottom"/>
            <w:hideMark/>
          </w:tcPr>
          <w:p w14:paraId="4F726D7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0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DF121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089" w:type="dxa"/>
            <w:tcBorders>
              <w:top w:val="nil"/>
              <w:left w:val="nil"/>
              <w:bottom w:val="single" w:sz="4" w:space="0" w:color="auto"/>
              <w:right w:val="single" w:sz="4" w:space="0" w:color="auto"/>
            </w:tcBorders>
            <w:shd w:val="clear" w:color="000000" w:fill="FFFFFF"/>
            <w:noWrap/>
            <w:vAlign w:val="center"/>
            <w:hideMark/>
          </w:tcPr>
          <w:p w14:paraId="4FC54F8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5F89966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224,00</w:t>
            </w:r>
          </w:p>
        </w:tc>
        <w:tc>
          <w:tcPr>
            <w:tcW w:w="1219" w:type="dxa"/>
            <w:tcBorders>
              <w:top w:val="nil"/>
              <w:left w:val="nil"/>
              <w:bottom w:val="single" w:sz="4" w:space="0" w:color="auto"/>
              <w:right w:val="single" w:sz="4" w:space="0" w:color="auto"/>
            </w:tcBorders>
            <w:shd w:val="clear" w:color="000000" w:fill="FFFFFF"/>
            <w:noWrap/>
            <w:vAlign w:val="center"/>
            <w:hideMark/>
          </w:tcPr>
          <w:p w14:paraId="3C5B165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224,00</w:t>
            </w:r>
          </w:p>
        </w:tc>
        <w:tc>
          <w:tcPr>
            <w:tcW w:w="2069" w:type="dxa"/>
            <w:tcBorders>
              <w:top w:val="nil"/>
              <w:left w:val="nil"/>
              <w:bottom w:val="single" w:sz="4" w:space="0" w:color="auto"/>
              <w:right w:val="single" w:sz="4" w:space="0" w:color="auto"/>
            </w:tcBorders>
            <w:shd w:val="clear" w:color="CCCCFF" w:fill="FFFFFF"/>
            <w:vAlign w:val="center"/>
            <w:hideMark/>
          </w:tcPr>
          <w:p w14:paraId="0D7551F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68D721D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1CB4B9FE" w14:textId="77777777" w:rsidTr="00082C5F">
        <w:trPr>
          <w:trHeight w:val="312"/>
        </w:trPr>
        <w:tc>
          <w:tcPr>
            <w:tcW w:w="504" w:type="dxa"/>
            <w:tcBorders>
              <w:top w:val="nil"/>
              <w:left w:val="single" w:sz="8" w:space="0" w:color="auto"/>
              <w:bottom w:val="nil"/>
              <w:right w:val="single" w:sz="8" w:space="0" w:color="auto"/>
            </w:tcBorders>
            <w:shd w:val="clear" w:color="CCCCFF" w:fill="99CCFF"/>
            <w:noWrap/>
            <w:hideMark/>
          </w:tcPr>
          <w:p w14:paraId="6C4B436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1E64D70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1D98F1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0F65F43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5557D62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vMerge/>
            <w:tcBorders>
              <w:top w:val="nil"/>
              <w:left w:val="single" w:sz="4" w:space="0" w:color="auto"/>
              <w:bottom w:val="single" w:sz="4" w:space="0" w:color="000000"/>
              <w:right w:val="single" w:sz="4" w:space="0" w:color="auto"/>
            </w:tcBorders>
            <w:vAlign w:val="center"/>
            <w:hideMark/>
          </w:tcPr>
          <w:p w14:paraId="25BF51A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vMerge/>
            <w:tcBorders>
              <w:top w:val="nil"/>
              <w:left w:val="single" w:sz="4" w:space="0" w:color="auto"/>
              <w:bottom w:val="single" w:sz="4" w:space="0" w:color="000000"/>
              <w:right w:val="single" w:sz="4" w:space="0" w:color="auto"/>
            </w:tcBorders>
            <w:vAlign w:val="center"/>
            <w:hideMark/>
          </w:tcPr>
          <w:p w14:paraId="37ACA2C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1089" w:type="dxa"/>
            <w:tcBorders>
              <w:top w:val="nil"/>
              <w:left w:val="nil"/>
              <w:bottom w:val="single" w:sz="4" w:space="0" w:color="auto"/>
              <w:right w:val="single" w:sz="4" w:space="0" w:color="auto"/>
            </w:tcBorders>
            <w:shd w:val="clear" w:color="000000" w:fill="FFFFFF"/>
            <w:noWrap/>
            <w:vAlign w:val="center"/>
            <w:hideMark/>
          </w:tcPr>
          <w:p w14:paraId="74ED72B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noWrap/>
            <w:vAlign w:val="center"/>
            <w:hideMark/>
          </w:tcPr>
          <w:p w14:paraId="5457198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10000,00</w:t>
            </w:r>
          </w:p>
        </w:tc>
        <w:tc>
          <w:tcPr>
            <w:tcW w:w="1219" w:type="dxa"/>
            <w:tcBorders>
              <w:top w:val="nil"/>
              <w:left w:val="nil"/>
              <w:bottom w:val="single" w:sz="4" w:space="0" w:color="auto"/>
              <w:right w:val="single" w:sz="4" w:space="0" w:color="auto"/>
            </w:tcBorders>
            <w:shd w:val="clear" w:color="000000" w:fill="FFFFFF"/>
            <w:noWrap/>
            <w:vAlign w:val="center"/>
            <w:hideMark/>
          </w:tcPr>
          <w:p w14:paraId="2C7AD5F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9216,00</w:t>
            </w:r>
          </w:p>
        </w:tc>
        <w:tc>
          <w:tcPr>
            <w:tcW w:w="2069" w:type="dxa"/>
            <w:tcBorders>
              <w:top w:val="nil"/>
              <w:left w:val="nil"/>
              <w:bottom w:val="single" w:sz="4" w:space="0" w:color="auto"/>
              <w:right w:val="single" w:sz="4" w:space="0" w:color="auto"/>
            </w:tcBorders>
            <w:shd w:val="clear" w:color="CCCCFF" w:fill="FFFFFF"/>
            <w:vAlign w:val="center"/>
            <w:hideMark/>
          </w:tcPr>
          <w:p w14:paraId="7F6F259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660303C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167FFDD0" w14:textId="77777777" w:rsidTr="00082C5F">
        <w:trPr>
          <w:trHeight w:val="552"/>
        </w:trPr>
        <w:tc>
          <w:tcPr>
            <w:tcW w:w="504" w:type="dxa"/>
            <w:tcBorders>
              <w:top w:val="nil"/>
              <w:left w:val="single" w:sz="8" w:space="0" w:color="auto"/>
              <w:bottom w:val="single" w:sz="4" w:space="0" w:color="auto"/>
              <w:right w:val="single" w:sz="8" w:space="0" w:color="auto"/>
            </w:tcBorders>
            <w:shd w:val="clear" w:color="CCCCFF" w:fill="99CCFF"/>
            <w:noWrap/>
            <w:hideMark/>
          </w:tcPr>
          <w:p w14:paraId="5C5010C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4" w:space="0" w:color="auto"/>
              <w:right w:val="single" w:sz="8" w:space="0" w:color="auto"/>
            </w:tcBorders>
            <w:shd w:val="clear" w:color="CCFFFF" w:fill="CCFFCC"/>
            <w:noWrap/>
            <w:hideMark/>
          </w:tcPr>
          <w:p w14:paraId="06A165E9"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78CF628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nil"/>
              <w:bottom w:val="single" w:sz="4" w:space="0" w:color="auto"/>
              <w:right w:val="single" w:sz="4" w:space="0" w:color="auto"/>
            </w:tcBorders>
            <w:shd w:val="clear" w:color="000000" w:fill="FFFFFF"/>
            <w:noWrap/>
            <w:vAlign w:val="center"/>
            <w:hideMark/>
          </w:tcPr>
          <w:p w14:paraId="4703A87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06</w:t>
            </w:r>
          </w:p>
        </w:tc>
        <w:tc>
          <w:tcPr>
            <w:tcW w:w="3436" w:type="dxa"/>
            <w:gridSpan w:val="2"/>
            <w:tcBorders>
              <w:top w:val="single" w:sz="4" w:space="0" w:color="auto"/>
              <w:left w:val="nil"/>
              <w:bottom w:val="single" w:sz="4" w:space="0" w:color="auto"/>
              <w:right w:val="single" w:sz="4" w:space="0" w:color="000000"/>
            </w:tcBorders>
            <w:vAlign w:val="center"/>
            <w:hideMark/>
          </w:tcPr>
          <w:p w14:paraId="7261B0F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efektyvų netarnybinio automobilio naudojimą tarnybos reikmėms</w:t>
            </w:r>
          </w:p>
        </w:tc>
        <w:tc>
          <w:tcPr>
            <w:tcW w:w="2102" w:type="dxa"/>
            <w:tcBorders>
              <w:top w:val="nil"/>
              <w:left w:val="nil"/>
              <w:bottom w:val="single" w:sz="4" w:space="0" w:color="auto"/>
              <w:right w:val="single" w:sz="4" w:space="0" w:color="auto"/>
            </w:tcBorders>
            <w:vAlign w:val="center"/>
            <w:hideMark/>
          </w:tcPr>
          <w:p w14:paraId="28CF039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Neviršyti skirtų asignavimų</w:t>
            </w:r>
          </w:p>
        </w:tc>
        <w:tc>
          <w:tcPr>
            <w:tcW w:w="1050" w:type="dxa"/>
            <w:tcBorders>
              <w:top w:val="nil"/>
              <w:left w:val="nil"/>
              <w:bottom w:val="single" w:sz="4" w:space="0" w:color="auto"/>
              <w:right w:val="single" w:sz="4" w:space="0" w:color="auto"/>
            </w:tcBorders>
            <w:noWrap/>
            <w:vAlign w:val="center"/>
            <w:hideMark/>
          </w:tcPr>
          <w:p w14:paraId="28C9AE7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noWrap/>
            <w:vAlign w:val="center"/>
            <w:hideMark/>
          </w:tcPr>
          <w:p w14:paraId="5C36F9A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shd w:val="clear" w:color="000000" w:fill="FFFFFF"/>
            <w:noWrap/>
            <w:vAlign w:val="center"/>
            <w:hideMark/>
          </w:tcPr>
          <w:p w14:paraId="441531A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1500,00</w:t>
            </w:r>
          </w:p>
        </w:tc>
        <w:tc>
          <w:tcPr>
            <w:tcW w:w="1219" w:type="dxa"/>
            <w:tcBorders>
              <w:top w:val="nil"/>
              <w:left w:val="nil"/>
              <w:bottom w:val="single" w:sz="4" w:space="0" w:color="auto"/>
              <w:right w:val="single" w:sz="4" w:space="0" w:color="auto"/>
            </w:tcBorders>
            <w:shd w:val="clear" w:color="000000" w:fill="FFFFFF"/>
            <w:noWrap/>
            <w:vAlign w:val="center"/>
            <w:hideMark/>
          </w:tcPr>
          <w:p w14:paraId="7C1E71F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900,00</w:t>
            </w:r>
          </w:p>
        </w:tc>
        <w:tc>
          <w:tcPr>
            <w:tcW w:w="2069" w:type="dxa"/>
            <w:tcBorders>
              <w:top w:val="nil"/>
              <w:left w:val="nil"/>
              <w:bottom w:val="single" w:sz="4" w:space="0" w:color="auto"/>
              <w:right w:val="single" w:sz="4" w:space="0" w:color="auto"/>
            </w:tcBorders>
            <w:shd w:val="clear" w:color="CCCCFF" w:fill="FFFFFF"/>
            <w:vAlign w:val="center"/>
            <w:hideMark/>
          </w:tcPr>
          <w:p w14:paraId="3705ECB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7956EAF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28C62FA5" w14:textId="77777777" w:rsidTr="0091075E">
        <w:trPr>
          <w:trHeight w:val="312"/>
        </w:trPr>
        <w:tc>
          <w:tcPr>
            <w:tcW w:w="504" w:type="dxa"/>
            <w:tcBorders>
              <w:top w:val="single" w:sz="4" w:space="0" w:color="auto"/>
              <w:left w:val="single" w:sz="8" w:space="0" w:color="auto"/>
              <w:bottom w:val="nil"/>
              <w:right w:val="single" w:sz="8" w:space="0" w:color="auto"/>
            </w:tcBorders>
            <w:shd w:val="clear" w:color="CCCCFF" w:fill="99CCFF"/>
            <w:noWrap/>
            <w:hideMark/>
          </w:tcPr>
          <w:p w14:paraId="4738DB8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lastRenderedPageBreak/>
              <w:t> </w:t>
            </w:r>
          </w:p>
        </w:tc>
        <w:tc>
          <w:tcPr>
            <w:tcW w:w="504" w:type="dxa"/>
            <w:tcBorders>
              <w:top w:val="single" w:sz="4" w:space="0" w:color="auto"/>
              <w:left w:val="nil"/>
              <w:bottom w:val="nil"/>
              <w:right w:val="single" w:sz="8" w:space="0" w:color="auto"/>
            </w:tcBorders>
            <w:shd w:val="clear" w:color="CCFFFF" w:fill="CCFFCC"/>
            <w:noWrap/>
            <w:hideMark/>
          </w:tcPr>
          <w:p w14:paraId="6B4A57A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1E128A4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single" w:sz="4" w:space="0" w:color="auto"/>
              <w:left w:val="nil"/>
              <w:bottom w:val="single" w:sz="4" w:space="0" w:color="auto"/>
              <w:right w:val="single" w:sz="4" w:space="0" w:color="auto"/>
            </w:tcBorders>
            <w:noWrap/>
            <w:vAlign w:val="center"/>
            <w:hideMark/>
          </w:tcPr>
          <w:p w14:paraId="4850689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07</w:t>
            </w:r>
          </w:p>
        </w:tc>
        <w:tc>
          <w:tcPr>
            <w:tcW w:w="3436" w:type="dxa"/>
            <w:gridSpan w:val="2"/>
            <w:tcBorders>
              <w:top w:val="single" w:sz="4" w:space="0" w:color="auto"/>
              <w:left w:val="nil"/>
              <w:bottom w:val="single" w:sz="4" w:space="0" w:color="auto"/>
              <w:right w:val="single" w:sz="4" w:space="0" w:color="000000"/>
            </w:tcBorders>
            <w:noWrap/>
            <w:vAlign w:val="center"/>
            <w:hideMark/>
          </w:tcPr>
          <w:p w14:paraId="4FC940A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Teikiamų paslaugų užtikrinimas</w:t>
            </w:r>
          </w:p>
        </w:tc>
        <w:tc>
          <w:tcPr>
            <w:tcW w:w="2102" w:type="dxa"/>
            <w:tcBorders>
              <w:top w:val="single" w:sz="4" w:space="0" w:color="auto"/>
              <w:left w:val="nil"/>
              <w:bottom w:val="single" w:sz="4" w:space="0" w:color="auto"/>
              <w:right w:val="single" w:sz="4" w:space="0" w:color="auto"/>
            </w:tcBorders>
            <w:vAlign w:val="center"/>
            <w:hideMark/>
          </w:tcPr>
          <w:p w14:paraId="76C2DBD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Neviršyti skirtų asignavimų</w:t>
            </w:r>
          </w:p>
        </w:tc>
        <w:tc>
          <w:tcPr>
            <w:tcW w:w="1050" w:type="dxa"/>
            <w:tcBorders>
              <w:top w:val="single" w:sz="4" w:space="0" w:color="auto"/>
              <w:left w:val="nil"/>
              <w:bottom w:val="single" w:sz="4" w:space="0" w:color="auto"/>
              <w:right w:val="single" w:sz="4" w:space="0" w:color="auto"/>
            </w:tcBorders>
            <w:noWrap/>
            <w:vAlign w:val="center"/>
            <w:hideMark/>
          </w:tcPr>
          <w:p w14:paraId="2C78299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089" w:type="dxa"/>
            <w:tcBorders>
              <w:top w:val="single" w:sz="4" w:space="0" w:color="auto"/>
              <w:left w:val="nil"/>
              <w:bottom w:val="single" w:sz="4" w:space="0" w:color="auto"/>
              <w:right w:val="single" w:sz="4" w:space="0" w:color="auto"/>
            </w:tcBorders>
            <w:shd w:val="clear" w:color="000000" w:fill="FFFFFF"/>
            <w:noWrap/>
            <w:vAlign w:val="center"/>
            <w:hideMark/>
          </w:tcPr>
          <w:p w14:paraId="18E023C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69C868C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1282,00</w:t>
            </w:r>
          </w:p>
        </w:tc>
        <w:tc>
          <w:tcPr>
            <w:tcW w:w="1219" w:type="dxa"/>
            <w:tcBorders>
              <w:top w:val="single" w:sz="4" w:space="0" w:color="auto"/>
              <w:left w:val="nil"/>
              <w:bottom w:val="single" w:sz="4" w:space="0" w:color="auto"/>
              <w:right w:val="single" w:sz="4" w:space="0" w:color="auto"/>
            </w:tcBorders>
            <w:shd w:val="clear" w:color="000000" w:fill="FFFFFF"/>
            <w:noWrap/>
            <w:vAlign w:val="center"/>
            <w:hideMark/>
          </w:tcPr>
          <w:p w14:paraId="4869311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1425,00</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068D87D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7EA205D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D2928DD" w14:textId="77777777" w:rsidTr="00082C5F">
        <w:trPr>
          <w:trHeight w:val="312"/>
        </w:trPr>
        <w:tc>
          <w:tcPr>
            <w:tcW w:w="504" w:type="dxa"/>
            <w:tcBorders>
              <w:top w:val="nil"/>
              <w:left w:val="single" w:sz="8" w:space="0" w:color="auto"/>
              <w:bottom w:val="nil"/>
              <w:right w:val="single" w:sz="8" w:space="0" w:color="auto"/>
            </w:tcBorders>
            <w:shd w:val="clear" w:color="CCCCFF" w:fill="99CCFF"/>
            <w:noWrap/>
            <w:hideMark/>
          </w:tcPr>
          <w:p w14:paraId="561E853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6BE9524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7105D8E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8" w:space="0" w:color="000000"/>
              <w:right w:val="single" w:sz="4" w:space="0" w:color="auto"/>
            </w:tcBorders>
            <w:shd w:val="clear" w:color="000000" w:fill="FFFFFF"/>
            <w:noWrap/>
            <w:vAlign w:val="center"/>
            <w:hideMark/>
          </w:tcPr>
          <w:p w14:paraId="085E62B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08</w:t>
            </w:r>
          </w:p>
        </w:tc>
        <w:tc>
          <w:tcPr>
            <w:tcW w:w="3436"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7FEEA9E" w14:textId="6BCDAA5B"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Prekių ir paslaugų įsigijimo išlaidos: (medikamentai, ryšių įrangos,</w:t>
            </w:r>
            <w:r w:rsidR="00CC264F">
              <w:rPr>
                <w:rFonts w:ascii="Times New Roman" w:eastAsia="Times New Roman" w:hAnsi="Times New Roman" w:cs="Times New Roman"/>
                <w:color w:val="000000"/>
                <w:kern w:val="0"/>
                <w:sz w:val="24"/>
                <w:szCs w:val="24"/>
                <w:lang w:eastAsia="lt-LT"/>
                <w14:ligatures w14:val="none"/>
              </w:rPr>
              <w:t xml:space="preserve"> </w:t>
            </w:r>
            <w:r w:rsidRPr="00DD6BB1">
              <w:rPr>
                <w:rFonts w:ascii="Times New Roman" w:eastAsia="Times New Roman" w:hAnsi="Times New Roman" w:cs="Times New Roman"/>
                <w:color w:val="000000"/>
                <w:kern w:val="0"/>
                <w:sz w:val="24"/>
                <w:szCs w:val="24"/>
                <w:lang w:eastAsia="lt-LT"/>
                <w14:ligatures w14:val="none"/>
              </w:rPr>
              <w:t xml:space="preserve">ir ryšių paslaugų, darbuotojų kvalifikacijos kėlimas, IT prekės ir paslaugos) </w:t>
            </w:r>
          </w:p>
        </w:tc>
        <w:tc>
          <w:tcPr>
            <w:tcW w:w="2102" w:type="dxa"/>
            <w:vMerge w:val="restart"/>
            <w:tcBorders>
              <w:top w:val="nil"/>
              <w:left w:val="single" w:sz="4" w:space="0" w:color="auto"/>
              <w:bottom w:val="single" w:sz="8" w:space="0" w:color="000000"/>
              <w:right w:val="single" w:sz="4" w:space="0" w:color="auto"/>
            </w:tcBorders>
            <w:vAlign w:val="center"/>
            <w:hideMark/>
          </w:tcPr>
          <w:p w14:paraId="797B6FD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Neviršyti skirtų asignavimų</w:t>
            </w:r>
          </w:p>
        </w:tc>
        <w:tc>
          <w:tcPr>
            <w:tcW w:w="1050"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14:paraId="0F7E46A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A6A1DE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40A3CE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3879,000</w:t>
            </w:r>
          </w:p>
        </w:tc>
        <w:tc>
          <w:tcPr>
            <w:tcW w:w="1219"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14:paraId="27D01C7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3790,000</w:t>
            </w:r>
          </w:p>
        </w:tc>
        <w:tc>
          <w:tcPr>
            <w:tcW w:w="2069" w:type="dxa"/>
            <w:vMerge w:val="restart"/>
            <w:tcBorders>
              <w:top w:val="nil"/>
              <w:left w:val="single" w:sz="4" w:space="0" w:color="auto"/>
              <w:bottom w:val="single" w:sz="8" w:space="0" w:color="000000"/>
              <w:right w:val="single" w:sz="4" w:space="0" w:color="auto"/>
            </w:tcBorders>
            <w:shd w:val="clear" w:color="000000" w:fill="FFFFFF"/>
            <w:hideMark/>
          </w:tcPr>
          <w:p w14:paraId="75E04523"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37C935FE"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4A264BF1" w14:textId="77777777" w:rsidTr="00082C5F">
        <w:trPr>
          <w:trHeight w:val="828"/>
        </w:trPr>
        <w:tc>
          <w:tcPr>
            <w:tcW w:w="504" w:type="dxa"/>
            <w:tcBorders>
              <w:top w:val="nil"/>
              <w:left w:val="single" w:sz="8" w:space="0" w:color="auto"/>
              <w:bottom w:val="nil"/>
              <w:right w:val="single" w:sz="8" w:space="0" w:color="auto"/>
            </w:tcBorders>
            <w:shd w:val="clear" w:color="CCCCFF" w:fill="99CCFF"/>
            <w:noWrap/>
            <w:hideMark/>
          </w:tcPr>
          <w:p w14:paraId="6F118D1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0F5E66E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auto"/>
              <w:bottom w:val="single" w:sz="4" w:space="0" w:color="auto"/>
              <w:right w:val="single" w:sz="8" w:space="0" w:color="auto"/>
            </w:tcBorders>
            <w:vAlign w:val="center"/>
            <w:hideMark/>
          </w:tcPr>
          <w:p w14:paraId="339F552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8" w:space="0" w:color="000000"/>
              <w:right w:val="single" w:sz="4" w:space="0" w:color="auto"/>
            </w:tcBorders>
            <w:vAlign w:val="center"/>
            <w:hideMark/>
          </w:tcPr>
          <w:p w14:paraId="0292CF2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5522BD8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vMerge/>
            <w:tcBorders>
              <w:top w:val="nil"/>
              <w:left w:val="single" w:sz="4" w:space="0" w:color="auto"/>
              <w:bottom w:val="single" w:sz="8" w:space="0" w:color="000000"/>
              <w:right w:val="single" w:sz="4" w:space="0" w:color="auto"/>
            </w:tcBorders>
            <w:vAlign w:val="center"/>
            <w:hideMark/>
          </w:tcPr>
          <w:p w14:paraId="30CE99A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vMerge/>
            <w:tcBorders>
              <w:top w:val="nil"/>
              <w:left w:val="single" w:sz="4" w:space="0" w:color="auto"/>
              <w:bottom w:val="single" w:sz="8" w:space="0" w:color="000000"/>
              <w:right w:val="single" w:sz="4" w:space="0" w:color="auto"/>
            </w:tcBorders>
            <w:vAlign w:val="center"/>
            <w:hideMark/>
          </w:tcPr>
          <w:p w14:paraId="00E9547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89" w:type="dxa"/>
            <w:vMerge/>
            <w:tcBorders>
              <w:top w:val="nil"/>
              <w:left w:val="single" w:sz="4" w:space="0" w:color="auto"/>
              <w:bottom w:val="single" w:sz="8" w:space="0" w:color="000000"/>
              <w:right w:val="single" w:sz="4" w:space="0" w:color="auto"/>
            </w:tcBorders>
            <w:vAlign w:val="center"/>
            <w:hideMark/>
          </w:tcPr>
          <w:p w14:paraId="125A26E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8" w:space="0" w:color="000000"/>
              <w:right w:val="single" w:sz="4" w:space="0" w:color="auto"/>
            </w:tcBorders>
            <w:vAlign w:val="center"/>
            <w:hideMark/>
          </w:tcPr>
          <w:p w14:paraId="2794602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8" w:space="0" w:color="000000"/>
              <w:right w:val="single" w:sz="4" w:space="0" w:color="auto"/>
            </w:tcBorders>
            <w:vAlign w:val="center"/>
            <w:hideMark/>
          </w:tcPr>
          <w:p w14:paraId="0239F93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8" w:space="0" w:color="000000"/>
              <w:right w:val="single" w:sz="4" w:space="0" w:color="auto"/>
            </w:tcBorders>
            <w:vAlign w:val="center"/>
            <w:hideMark/>
          </w:tcPr>
          <w:p w14:paraId="051AC64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1474" w:type="dxa"/>
            <w:vMerge/>
            <w:tcBorders>
              <w:top w:val="single" w:sz="8" w:space="0" w:color="000000"/>
              <w:left w:val="single" w:sz="4" w:space="0" w:color="auto"/>
              <w:bottom w:val="single" w:sz="8" w:space="0" w:color="000000"/>
              <w:right w:val="single" w:sz="4" w:space="0" w:color="auto"/>
            </w:tcBorders>
            <w:vAlign w:val="center"/>
            <w:hideMark/>
          </w:tcPr>
          <w:p w14:paraId="6F3472D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r>
      <w:tr w:rsidR="00DD6BB1" w:rsidRPr="00DD6BB1" w14:paraId="1AEDFBED" w14:textId="77777777" w:rsidTr="00082C5F">
        <w:trPr>
          <w:trHeight w:val="324"/>
        </w:trPr>
        <w:tc>
          <w:tcPr>
            <w:tcW w:w="504" w:type="dxa"/>
            <w:tcBorders>
              <w:top w:val="nil"/>
              <w:left w:val="single" w:sz="8" w:space="0" w:color="auto"/>
              <w:bottom w:val="nil"/>
              <w:right w:val="single" w:sz="8" w:space="0" w:color="auto"/>
            </w:tcBorders>
            <w:shd w:val="clear" w:color="CCCCFF" w:fill="99CCFF"/>
            <w:noWrap/>
            <w:hideMark/>
          </w:tcPr>
          <w:p w14:paraId="3A3C4B8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single" w:sz="8" w:space="0" w:color="auto"/>
            </w:tcBorders>
            <w:shd w:val="clear" w:color="CCFFFF" w:fill="CCFFCC"/>
            <w:noWrap/>
            <w:hideMark/>
          </w:tcPr>
          <w:p w14:paraId="362A078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8685" w:type="dxa"/>
            <w:gridSpan w:val="7"/>
            <w:tcBorders>
              <w:top w:val="nil"/>
              <w:left w:val="nil"/>
              <w:bottom w:val="single" w:sz="8" w:space="0" w:color="auto"/>
              <w:right w:val="single" w:sz="8" w:space="0" w:color="000000"/>
            </w:tcBorders>
            <w:shd w:val="clear" w:color="000000" w:fill="BFBFBF"/>
            <w:noWrap/>
            <w:hideMark/>
          </w:tcPr>
          <w:p w14:paraId="056FBA8F"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priemonei</w:t>
            </w:r>
          </w:p>
        </w:tc>
        <w:tc>
          <w:tcPr>
            <w:tcW w:w="1219" w:type="dxa"/>
            <w:tcBorders>
              <w:top w:val="nil"/>
              <w:left w:val="nil"/>
              <w:bottom w:val="single" w:sz="8" w:space="0" w:color="auto"/>
              <w:right w:val="single" w:sz="8" w:space="0" w:color="auto"/>
            </w:tcBorders>
            <w:shd w:val="clear" w:color="CCCCFF" w:fill="BFBFBF"/>
            <w:noWrap/>
            <w:vAlign w:val="bottom"/>
            <w:hideMark/>
          </w:tcPr>
          <w:p w14:paraId="2A54C4BC"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24215,00</w:t>
            </w:r>
          </w:p>
        </w:tc>
        <w:tc>
          <w:tcPr>
            <w:tcW w:w="1219" w:type="dxa"/>
            <w:tcBorders>
              <w:top w:val="nil"/>
              <w:left w:val="nil"/>
              <w:bottom w:val="single" w:sz="8" w:space="0" w:color="auto"/>
              <w:right w:val="single" w:sz="8" w:space="0" w:color="auto"/>
            </w:tcBorders>
            <w:shd w:val="clear" w:color="CCCCFF" w:fill="BFBFBF"/>
            <w:noWrap/>
            <w:vAlign w:val="bottom"/>
            <w:hideMark/>
          </w:tcPr>
          <w:p w14:paraId="110C3066"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23181,00</w:t>
            </w:r>
          </w:p>
        </w:tc>
        <w:tc>
          <w:tcPr>
            <w:tcW w:w="2069" w:type="dxa"/>
            <w:tcBorders>
              <w:top w:val="nil"/>
              <w:left w:val="nil"/>
              <w:bottom w:val="single" w:sz="8" w:space="0" w:color="auto"/>
              <w:right w:val="single" w:sz="8" w:space="0" w:color="auto"/>
            </w:tcBorders>
            <w:shd w:val="clear" w:color="CCCCFF" w:fill="BFBFBF"/>
            <w:noWrap/>
            <w:vAlign w:val="center"/>
            <w:hideMark/>
          </w:tcPr>
          <w:p w14:paraId="1BA9733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CCCCFF" w:fill="BFBFBF"/>
            <w:noWrap/>
            <w:vAlign w:val="center"/>
            <w:hideMark/>
          </w:tcPr>
          <w:p w14:paraId="4EB5439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50BFD83D" w14:textId="77777777" w:rsidTr="00082C5F">
        <w:trPr>
          <w:trHeight w:val="324"/>
        </w:trPr>
        <w:tc>
          <w:tcPr>
            <w:tcW w:w="504" w:type="dxa"/>
            <w:tcBorders>
              <w:top w:val="nil"/>
              <w:left w:val="single" w:sz="8" w:space="0" w:color="auto"/>
              <w:right w:val="single" w:sz="8" w:space="0" w:color="auto"/>
            </w:tcBorders>
            <w:shd w:val="clear" w:color="CCCCFF" w:fill="99CCFF"/>
            <w:noWrap/>
            <w:hideMark/>
          </w:tcPr>
          <w:p w14:paraId="36E67C4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FFFF" w:fill="CCFFCC"/>
            <w:noWrap/>
            <w:hideMark/>
          </w:tcPr>
          <w:p w14:paraId="433B8192"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8685" w:type="dxa"/>
            <w:gridSpan w:val="7"/>
            <w:tcBorders>
              <w:top w:val="single" w:sz="8" w:space="0" w:color="auto"/>
              <w:left w:val="nil"/>
              <w:bottom w:val="single" w:sz="8" w:space="0" w:color="auto"/>
              <w:right w:val="single" w:sz="8" w:space="0" w:color="000000"/>
            </w:tcBorders>
            <w:shd w:val="clear" w:color="CCFFFF" w:fill="CCFFCC"/>
            <w:noWrap/>
            <w:hideMark/>
          </w:tcPr>
          <w:p w14:paraId="5CE69195"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uždaviniui</w:t>
            </w:r>
          </w:p>
        </w:tc>
        <w:tc>
          <w:tcPr>
            <w:tcW w:w="1219" w:type="dxa"/>
            <w:tcBorders>
              <w:top w:val="single" w:sz="4" w:space="0" w:color="auto"/>
              <w:left w:val="single" w:sz="4" w:space="0" w:color="auto"/>
              <w:bottom w:val="single" w:sz="4" w:space="0" w:color="auto"/>
              <w:right w:val="single" w:sz="4" w:space="0" w:color="auto"/>
            </w:tcBorders>
            <w:shd w:val="clear" w:color="000000" w:fill="B9E0B4"/>
            <w:noWrap/>
            <w:vAlign w:val="bottom"/>
            <w:hideMark/>
          </w:tcPr>
          <w:p w14:paraId="146BEF47"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121915,00</w:t>
            </w:r>
          </w:p>
        </w:tc>
        <w:tc>
          <w:tcPr>
            <w:tcW w:w="1219" w:type="dxa"/>
            <w:tcBorders>
              <w:top w:val="nil"/>
              <w:left w:val="single" w:sz="8" w:space="0" w:color="auto"/>
              <w:bottom w:val="single" w:sz="8" w:space="0" w:color="auto"/>
              <w:right w:val="single" w:sz="8" w:space="0" w:color="auto"/>
            </w:tcBorders>
            <w:shd w:val="clear" w:color="CCFFFF" w:fill="CCFFCC"/>
            <w:noWrap/>
            <w:vAlign w:val="bottom"/>
            <w:hideMark/>
          </w:tcPr>
          <w:p w14:paraId="0BC72AB9"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110157,00</w:t>
            </w:r>
          </w:p>
        </w:tc>
        <w:tc>
          <w:tcPr>
            <w:tcW w:w="2069" w:type="dxa"/>
            <w:tcBorders>
              <w:top w:val="nil"/>
              <w:left w:val="nil"/>
              <w:bottom w:val="single" w:sz="8" w:space="0" w:color="auto"/>
              <w:right w:val="nil"/>
            </w:tcBorders>
            <w:shd w:val="clear" w:color="CCFFFF" w:fill="CCFFCC"/>
            <w:noWrap/>
            <w:vAlign w:val="center"/>
            <w:hideMark/>
          </w:tcPr>
          <w:p w14:paraId="72BEA9F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single" w:sz="8" w:space="0" w:color="auto"/>
              <w:bottom w:val="single" w:sz="8" w:space="0" w:color="auto"/>
              <w:right w:val="single" w:sz="8" w:space="0" w:color="auto"/>
            </w:tcBorders>
            <w:shd w:val="clear" w:color="CCFFFF" w:fill="CCFFCC"/>
            <w:noWrap/>
            <w:vAlign w:val="center"/>
            <w:hideMark/>
          </w:tcPr>
          <w:p w14:paraId="178B296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427DA8" w:rsidRPr="00DD6BB1" w14:paraId="18FAB6F3" w14:textId="77777777" w:rsidTr="00082C5F">
        <w:trPr>
          <w:trHeight w:val="324"/>
        </w:trPr>
        <w:tc>
          <w:tcPr>
            <w:tcW w:w="504" w:type="dxa"/>
            <w:tcBorders>
              <w:top w:val="nil"/>
              <w:left w:val="single" w:sz="4" w:space="0" w:color="auto"/>
              <w:bottom w:val="single" w:sz="8" w:space="0" w:color="auto"/>
              <w:right w:val="nil"/>
            </w:tcBorders>
            <w:shd w:val="clear" w:color="CCCCFF" w:fill="99CCFF"/>
            <w:noWrap/>
            <w:hideMark/>
          </w:tcPr>
          <w:p w14:paraId="6AD7801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685ABE3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7C400A2F"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3FD3B4D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632" w:type="dxa"/>
            <w:tcBorders>
              <w:top w:val="nil"/>
              <w:left w:val="nil"/>
              <w:bottom w:val="single" w:sz="8" w:space="0" w:color="auto"/>
              <w:right w:val="nil"/>
            </w:tcBorders>
            <w:shd w:val="clear" w:color="CCCCFF" w:fill="99CCFF"/>
            <w:noWrap/>
            <w:hideMark/>
          </w:tcPr>
          <w:p w14:paraId="37CDA16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804" w:type="dxa"/>
            <w:tcBorders>
              <w:top w:val="nil"/>
              <w:left w:val="nil"/>
              <w:bottom w:val="single" w:sz="8" w:space="0" w:color="auto"/>
              <w:right w:val="nil"/>
            </w:tcBorders>
            <w:shd w:val="clear" w:color="CCCCFF" w:fill="99CCFF"/>
            <w:noWrap/>
            <w:hideMark/>
          </w:tcPr>
          <w:p w14:paraId="66B5CB9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2102" w:type="dxa"/>
            <w:tcBorders>
              <w:top w:val="nil"/>
              <w:left w:val="nil"/>
              <w:bottom w:val="single" w:sz="8" w:space="0" w:color="auto"/>
              <w:right w:val="nil"/>
            </w:tcBorders>
            <w:shd w:val="clear" w:color="CCCCFF" w:fill="99CCFF"/>
            <w:noWrap/>
            <w:hideMark/>
          </w:tcPr>
          <w:p w14:paraId="674FBA7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050" w:type="dxa"/>
            <w:tcBorders>
              <w:top w:val="nil"/>
              <w:left w:val="nil"/>
              <w:bottom w:val="single" w:sz="8" w:space="0" w:color="auto"/>
              <w:right w:val="nil"/>
            </w:tcBorders>
            <w:shd w:val="clear" w:color="CCCCFF" w:fill="99CCFF"/>
            <w:noWrap/>
            <w:hideMark/>
          </w:tcPr>
          <w:p w14:paraId="78B14EE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089" w:type="dxa"/>
            <w:tcBorders>
              <w:top w:val="nil"/>
              <w:left w:val="nil"/>
              <w:bottom w:val="single" w:sz="8" w:space="0" w:color="auto"/>
              <w:right w:val="nil"/>
            </w:tcBorders>
            <w:shd w:val="clear" w:color="CCCCFF" w:fill="99CCFF"/>
            <w:noWrap/>
            <w:hideMark/>
          </w:tcPr>
          <w:p w14:paraId="452DE949"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tikslui</w:t>
            </w:r>
          </w:p>
        </w:tc>
        <w:tc>
          <w:tcPr>
            <w:tcW w:w="1219" w:type="dxa"/>
            <w:tcBorders>
              <w:top w:val="single" w:sz="8" w:space="0" w:color="auto"/>
              <w:left w:val="single" w:sz="8" w:space="0" w:color="auto"/>
              <w:bottom w:val="single" w:sz="8" w:space="0" w:color="auto"/>
              <w:right w:val="single" w:sz="8" w:space="0" w:color="auto"/>
            </w:tcBorders>
            <w:shd w:val="clear" w:color="CCCCFF" w:fill="99CCFF"/>
            <w:noWrap/>
            <w:vAlign w:val="center"/>
            <w:hideMark/>
          </w:tcPr>
          <w:p w14:paraId="0D5B73DC"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121915,00</w:t>
            </w:r>
          </w:p>
        </w:tc>
        <w:tc>
          <w:tcPr>
            <w:tcW w:w="1219" w:type="dxa"/>
            <w:tcBorders>
              <w:top w:val="nil"/>
              <w:left w:val="nil"/>
              <w:bottom w:val="single" w:sz="8" w:space="0" w:color="000000"/>
              <w:right w:val="single" w:sz="4" w:space="0" w:color="auto"/>
            </w:tcBorders>
            <w:shd w:val="clear" w:color="CCCCFF" w:fill="99CCFF"/>
            <w:noWrap/>
            <w:vAlign w:val="center"/>
            <w:hideMark/>
          </w:tcPr>
          <w:p w14:paraId="08786656"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110157,00</w:t>
            </w:r>
          </w:p>
        </w:tc>
        <w:tc>
          <w:tcPr>
            <w:tcW w:w="2069" w:type="dxa"/>
            <w:tcBorders>
              <w:top w:val="nil"/>
              <w:left w:val="nil"/>
              <w:bottom w:val="single" w:sz="8" w:space="0" w:color="auto"/>
              <w:right w:val="single" w:sz="8" w:space="0" w:color="auto"/>
            </w:tcBorders>
            <w:shd w:val="clear" w:color="CCCCFF" w:fill="99CCFF"/>
            <w:noWrap/>
            <w:vAlign w:val="center"/>
            <w:hideMark/>
          </w:tcPr>
          <w:p w14:paraId="0DFAB98D"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CCCCFF" w:fill="99CCFF"/>
            <w:noWrap/>
            <w:vAlign w:val="center"/>
            <w:hideMark/>
          </w:tcPr>
          <w:p w14:paraId="66AD1490"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348127F1" w14:textId="77777777" w:rsidTr="00082C5F">
        <w:trPr>
          <w:trHeight w:val="324"/>
        </w:trPr>
        <w:tc>
          <w:tcPr>
            <w:tcW w:w="9693" w:type="dxa"/>
            <w:gridSpan w:val="9"/>
            <w:tcBorders>
              <w:top w:val="nil"/>
              <w:left w:val="single" w:sz="8" w:space="0" w:color="auto"/>
              <w:bottom w:val="single" w:sz="8" w:space="0" w:color="auto"/>
              <w:right w:val="single" w:sz="8" w:space="0" w:color="000000"/>
            </w:tcBorders>
            <w:shd w:val="clear" w:color="FFFF00" w:fill="FFFF00"/>
            <w:noWrap/>
            <w:hideMark/>
          </w:tcPr>
          <w:p w14:paraId="65494B90"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programai</w:t>
            </w:r>
          </w:p>
        </w:tc>
        <w:tc>
          <w:tcPr>
            <w:tcW w:w="1219" w:type="dxa"/>
            <w:tcBorders>
              <w:top w:val="nil"/>
              <w:left w:val="nil"/>
              <w:bottom w:val="single" w:sz="8" w:space="0" w:color="auto"/>
              <w:right w:val="single" w:sz="8" w:space="0" w:color="auto"/>
            </w:tcBorders>
            <w:shd w:val="clear" w:color="FFFF00" w:fill="FFFF00"/>
            <w:noWrap/>
            <w:vAlign w:val="bottom"/>
            <w:hideMark/>
          </w:tcPr>
          <w:p w14:paraId="47E4B17F"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121915,00</w:t>
            </w:r>
          </w:p>
        </w:tc>
        <w:tc>
          <w:tcPr>
            <w:tcW w:w="1219" w:type="dxa"/>
            <w:tcBorders>
              <w:top w:val="nil"/>
              <w:left w:val="nil"/>
              <w:bottom w:val="single" w:sz="8" w:space="0" w:color="auto"/>
              <w:right w:val="single" w:sz="8" w:space="0" w:color="auto"/>
            </w:tcBorders>
            <w:shd w:val="clear" w:color="FFFF00" w:fill="FFFF00"/>
            <w:noWrap/>
            <w:vAlign w:val="bottom"/>
            <w:hideMark/>
          </w:tcPr>
          <w:p w14:paraId="2B7A3B57"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110157,00</w:t>
            </w:r>
          </w:p>
        </w:tc>
        <w:tc>
          <w:tcPr>
            <w:tcW w:w="2069" w:type="dxa"/>
            <w:tcBorders>
              <w:top w:val="nil"/>
              <w:left w:val="nil"/>
              <w:bottom w:val="single" w:sz="8" w:space="0" w:color="auto"/>
              <w:right w:val="single" w:sz="8" w:space="0" w:color="auto"/>
            </w:tcBorders>
            <w:shd w:val="clear" w:color="FFFF00" w:fill="FFFF00"/>
            <w:noWrap/>
            <w:hideMark/>
          </w:tcPr>
          <w:p w14:paraId="0B434928"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FFFF00" w:fill="FFFF00"/>
            <w:noWrap/>
            <w:hideMark/>
          </w:tcPr>
          <w:p w14:paraId="2F5A4120"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252E9826" w14:textId="77777777" w:rsidTr="00082C5F">
        <w:trPr>
          <w:trHeight w:val="330"/>
        </w:trPr>
        <w:tc>
          <w:tcPr>
            <w:tcW w:w="14200" w:type="dxa"/>
            <w:gridSpan w:val="12"/>
            <w:tcBorders>
              <w:top w:val="single" w:sz="8" w:space="0" w:color="auto"/>
              <w:left w:val="single" w:sz="8" w:space="0" w:color="auto"/>
              <w:bottom w:val="single" w:sz="8" w:space="0" w:color="auto"/>
              <w:right w:val="single" w:sz="8" w:space="0" w:color="000000"/>
            </w:tcBorders>
            <w:shd w:val="clear" w:color="FFFF00" w:fill="FFFF00"/>
            <w:hideMark/>
          </w:tcPr>
          <w:p w14:paraId="59E60EA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xml:space="preserve">02 Švietimo, kultūros ir sporto programa </w:t>
            </w:r>
          </w:p>
        </w:tc>
        <w:tc>
          <w:tcPr>
            <w:tcW w:w="1474" w:type="dxa"/>
            <w:tcBorders>
              <w:top w:val="nil"/>
              <w:left w:val="nil"/>
              <w:bottom w:val="single" w:sz="8" w:space="0" w:color="auto"/>
              <w:right w:val="single" w:sz="8" w:space="0" w:color="auto"/>
            </w:tcBorders>
            <w:shd w:val="clear" w:color="FFFF00" w:fill="FFFF00"/>
            <w:noWrap/>
            <w:hideMark/>
          </w:tcPr>
          <w:p w14:paraId="69CE2A0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0AE03B64" w14:textId="77777777" w:rsidTr="00082C5F">
        <w:trPr>
          <w:trHeight w:val="324"/>
        </w:trPr>
        <w:tc>
          <w:tcPr>
            <w:tcW w:w="504" w:type="dxa"/>
            <w:tcBorders>
              <w:top w:val="nil"/>
              <w:left w:val="single" w:sz="8" w:space="0" w:color="auto"/>
              <w:bottom w:val="single" w:sz="8" w:space="0" w:color="auto"/>
              <w:right w:val="single" w:sz="8" w:space="0" w:color="auto"/>
            </w:tcBorders>
            <w:shd w:val="clear" w:color="CCCCFF" w:fill="99CCFF"/>
            <w:noWrap/>
            <w:hideMark/>
          </w:tcPr>
          <w:p w14:paraId="078FA23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13696" w:type="dxa"/>
            <w:gridSpan w:val="11"/>
            <w:tcBorders>
              <w:top w:val="single" w:sz="8" w:space="0" w:color="auto"/>
              <w:left w:val="nil"/>
              <w:bottom w:val="single" w:sz="8" w:space="0" w:color="auto"/>
              <w:right w:val="single" w:sz="8" w:space="0" w:color="000000"/>
            </w:tcBorders>
            <w:shd w:val="clear" w:color="CCCCFF" w:fill="99CCFF"/>
            <w:noWrap/>
            <w:hideMark/>
          </w:tcPr>
          <w:p w14:paraId="2C4F5C4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Gerinti kultūrinės aplinkos ir paslaugų kokybę bei prieinamumą</w:t>
            </w:r>
          </w:p>
        </w:tc>
        <w:tc>
          <w:tcPr>
            <w:tcW w:w="1474" w:type="dxa"/>
            <w:tcBorders>
              <w:top w:val="nil"/>
              <w:left w:val="nil"/>
              <w:bottom w:val="single" w:sz="8" w:space="0" w:color="auto"/>
              <w:right w:val="single" w:sz="8" w:space="0" w:color="auto"/>
            </w:tcBorders>
            <w:shd w:val="clear" w:color="CCCCFF" w:fill="99CCFF"/>
            <w:noWrap/>
            <w:vAlign w:val="center"/>
            <w:hideMark/>
          </w:tcPr>
          <w:p w14:paraId="7B947F2F"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56E481A4" w14:textId="77777777" w:rsidTr="00082C5F">
        <w:trPr>
          <w:trHeight w:val="324"/>
        </w:trPr>
        <w:tc>
          <w:tcPr>
            <w:tcW w:w="504" w:type="dxa"/>
            <w:tcBorders>
              <w:top w:val="nil"/>
              <w:left w:val="single" w:sz="8" w:space="0" w:color="auto"/>
              <w:bottom w:val="single" w:sz="4" w:space="0" w:color="auto"/>
              <w:right w:val="single" w:sz="8" w:space="0" w:color="auto"/>
            </w:tcBorders>
            <w:shd w:val="clear" w:color="CCCCFF" w:fill="99CCFF"/>
            <w:noWrap/>
            <w:hideMark/>
          </w:tcPr>
          <w:p w14:paraId="575334F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tcBorders>
              <w:top w:val="nil"/>
              <w:left w:val="nil"/>
              <w:bottom w:val="single" w:sz="4" w:space="0" w:color="auto"/>
              <w:right w:val="single" w:sz="8" w:space="0" w:color="auto"/>
            </w:tcBorders>
            <w:shd w:val="clear" w:color="CCFFFF" w:fill="CCFFCC"/>
            <w:noWrap/>
            <w:hideMark/>
          </w:tcPr>
          <w:p w14:paraId="2E24703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01</w:t>
            </w:r>
          </w:p>
        </w:tc>
        <w:tc>
          <w:tcPr>
            <w:tcW w:w="14666" w:type="dxa"/>
            <w:gridSpan w:val="11"/>
            <w:tcBorders>
              <w:top w:val="single" w:sz="8" w:space="0" w:color="auto"/>
              <w:left w:val="nil"/>
              <w:bottom w:val="single" w:sz="8" w:space="0" w:color="auto"/>
              <w:right w:val="single" w:sz="8" w:space="0" w:color="000000"/>
            </w:tcBorders>
            <w:shd w:val="clear" w:color="CCFFFF" w:fill="CCFFCC"/>
            <w:hideMark/>
          </w:tcPr>
          <w:p w14:paraId="46F2424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Sudaryti sąlygas etninės kultūros, gyvosios tradicijos išsaugojimui, jų tęstinumui ir vietos savitumą puoselėjančiai veiklai, užtikrinti kultūros paslaugų įvairovę ir kokybę</w:t>
            </w:r>
          </w:p>
        </w:tc>
      </w:tr>
      <w:tr w:rsidR="00DD6BB1" w:rsidRPr="00DD6BB1" w14:paraId="6D7D1BFB" w14:textId="77777777" w:rsidTr="00082C5F">
        <w:trPr>
          <w:trHeight w:val="324"/>
        </w:trPr>
        <w:tc>
          <w:tcPr>
            <w:tcW w:w="504" w:type="dxa"/>
            <w:vMerge w:val="restart"/>
            <w:tcBorders>
              <w:top w:val="single" w:sz="4" w:space="0" w:color="auto"/>
              <w:left w:val="single" w:sz="8" w:space="0" w:color="auto"/>
              <w:bottom w:val="single" w:sz="4" w:space="0" w:color="auto"/>
              <w:right w:val="single" w:sz="8" w:space="0" w:color="auto"/>
            </w:tcBorders>
            <w:shd w:val="clear" w:color="CCCCFF" w:fill="99CCFF"/>
            <w:noWrap/>
            <w:hideMark/>
          </w:tcPr>
          <w:p w14:paraId="5FCE3242" w14:textId="77777777" w:rsid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p w14:paraId="167C9562"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51C32239"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D850440"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42AF688E"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7C1D5E6E"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15BD786E"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43F611E7"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F2B3D1F"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E987DC5"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D7373ED"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DFB0C74"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52529AB"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20F539A0"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5CFFB164"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705FEEE9"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5AD155C"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174E5C1A" w14:textId="77777777" w:rsidR="00435264" w:rsidRPr="00DD6BB1"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single" w:sz="8" w:space="0" w:color="auto"/>
              <w:bottom w:val="single" w:sz="4" w:space="0" w:color="auto"/>
              <w:right w:val="single" w:sz="8" w:space="0" w:color="000000"/>
            </w:tcBorders>
            <w:shd w:val="clear" w:color="CCFFFF" w:fill="CCFFCC"/>
            <w:noWrap/>
            <w:hideMark/>
          </w:tcPr>
          <w:p w14:paraId="7ED88178" w14:textId="77777777" w:rsid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lastRenderedPageBreak/>
              <w:t>01</w:t>
            </w:r>
          </w:p>
          <w:p w14:paraId="39FA9DB0"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760AE671"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890F206"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705E1D84"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2B66A3CD"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575170A"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564422CE"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1EDBA9B"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306F8F7"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B23F2D2"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4B08ACCC"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133C2914"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0C9FA2F"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9DE845C"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8093A93"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6C436025"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0F9552C4" w14:textId="77777777" w:rsidR="00435264"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p w14:paraId="34301E06" w14:textId="77777777" w:rsidR="00435264" w:rsidRPr="00DD6BB1" w:rsidRDefault="00435264"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single" w:sz="8" w:space="0" w:color="000000"/>
              <w:bottom w:val="single" w:sz="4" w:space="0" w:color="auto"/>
              <w:right w:val="single" w:sz="8" w:space="0" w:color="auto"/>
            </w:tcBorders>
            <w:shd w:val="clear" w:color="000000" w:fill="BFBFBF"/>
            <w:noWrap/>
            <w:hideMark/>
          </w:tcPr>
          <w:p w14:paraId="34FC981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lastRenderedPageBreak/>
              <w:t>01</w:t>
            </w:r>
          </w:p>
        </w:tc>
        <w:tc>
          <w:tcPr>
            <w:tcW w:w="504" w:type="dxa"/>
            <w:tcBorders>
              <w:top w:val="nil"/>
              <w:left w:val="nil"/>
              <w:bottom w:val="nil"/>
              <w:right w:val="single" w:sz="8" w:space="0" w:color="auto"/>
            </w:tcBorders>
            <w:shd w:val="clear" w:color="000000" w:fill="BFBFBF"/>
            <w:noWrap/>
            <w:hideMark/>
          </w:tcPr>
          <w:p w14:paraId="5963378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3658" w:type="dxa"/>
            <w:gridSpan w:val="9"/>
            <w:tcBorders>
              <w:top w:val="single" w:sz="8" w:space="0" w:color="auto"/>
              <w:left w:val="nil"/>
              <w:bottom w:val="single" w:sz="8" w:space="0" w:color="auto"/>
              <w:right w:val="single" w:sz="8" w:space="0" w:color="000000"/>
            </w:tcBorders>
            <w:shd w:val="clear" w:color="000000" w:fill="BFBFBF"/>
            <w:vAlign w:val="center"/>
            <w:hideMark/>
          </w:tcPr>
          <w:p w14:paraId="4E56A82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Užtikrinti Žiežmarių kultūros centro kultūrinės veiklos vykdymą</w:t>
            </w:r>
          </w:p>
        </w:tc>
      </w:tr>
      <w:tr w:rsidR="00427DA8" w:rsidRPr="00DD6BB1" w14:paraId="52AEF93C" w14:textId="77777777" w:rsidTr="00082C5F">
        <w:trPr>
          <w:trHeight w:val="324"/>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3A7612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746B71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EEB91F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8" w:space="0" w:color="auto"/>
              <w:left w:val="nil"/>
              <w:bottom w:val="single" w:sz="4" w:space="0" w:color="000000"/>
              <w:right w:val="nil"/>
            </w:tcBorders>
            <w:noWrap/>
            <w:vAlign w:val="center"/>
            <w:hideMark/>
          </w:tcPr>
          <w:p w14:paraId="5E4AFCF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01</w:t>
            </w:r>
          </w:p>
        </w:tc>
        <w:tc>
          <w:tcPr>
            <w:tcW w:w="3436" w:type="dxa"/>
            <w:gridSpan w:val="2"/>
            <w:vMerge w:val="restart"/>
            <w:tcBorders>
              <w:top w:val="nil"/>
              <w:left w:val="single" w:sz="4" w:space="0" w:color="auto"/>
              <w:bottom w:val="nil"/>
              <w:right w:val="single" w:sz="4" w:space="0" w:color="000000"/>
            </w:tcBorders>
            <w:shd w:val="clear" w:color="000000" w:fill="FFFFFF"/>
            <w:vAlign w:val="center"/>
            <w:hideMark/>
          </w:tcPr>
          <w:p w14:paraId="7DD709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kultūros ir meno darbuotojų (išskyrus kultūros centro direktorių) darbo užmokestį, neviršijant tam skirtų asignavimų (darbo užmokestis,socialinio draudimo įmokos,socialinės išmokos)</w:t>
            </w:r>
          </w:p>
        </w:tc>
        <w:tc>
          <w:tcPr>
            <w:tcW w:w="2102" w:type="dxa"/>
            <w:tcBorders>
              <w:top w:val="nil"/>
              <w:left w:val="nil"/>
              <w:bottom w:val="single" w:sz="4" w:space="0" w:color="auto"/>
              <w:right w:val="single" w:sz="4" w:space="0" w:color="auto"/>
            </w:tcBorders>
            <w:shd w:val="clear" w:color="000000" w:fill="FFFFFF"/>
            <w:vAlign w:val="center"/>
            <w:hideMark/>
          </w:tcPr>
          <w:p w14:paraId="3D893E0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Etatų skaičius</w:t>
            </w:r>
          </w:p>
        </w:tc>
        <w:tc>
          <w:tcPr>
            <w:tcW w:w="1050" w:type="dxa"/>
            <w:tcBorders>
              <w:top w:val="nil"/>
              <w:left w:val="nil"/>
              <w:bottom w:val="single" w:sz="4" w:space="0" w:color="auto"/>
              <w:right w:val="single" w:sz="4" w:space="0" w:color="auto"/>
            </w:tcBorders>
            <w:shd w:val="clear" w:color="000000" w:fill="FFFFFF"/>
            <w:vAlign w:val="center"/>
            <w:hideMark/>
          </w:tcPr>
          <w:p w14:paraId="551D4B1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9,25</w:t>
            </w:r>
          </w:p>
        </w:tc>
        <w:tc>
          <w:tcPr>
            <w:tcW w:w="1089" w:type="dxa"/>
            <w:vMerge w:val="restart"/>
            <w:tcBorders>
              <w:top w:val="single" w:sz="8" w:space="0" w:color="auto"/>
              <w:left w:val="single" w:sz="4" w:space="0" w:color="auto"/>
              <w:bottom w:val="nil"/>
              <w:right w:val="single" w:sz="4" w:space="0" w:color="auto"/>
            </w:tcBorders>
            <w:shd w:val="clear" w:color="000000" w:fill="FFFFFF"/>
            <w:vAlign w:val="center"/>
            <w:hideMark/>
          </w:tcPr>
          <w:p w14:paraId="5FD776B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single" w:sz="8" w:space="0" w:color="auto"/>
              <w:left w:val="single" w:sz="4" w:space="0" w:color="auto"/>
              <w:bottom w:val="nil"/>
              <w:right w:val="single" w:sz="4" w:space="0" w:color="auto"/>
            </w:tcBorders>
            <w:shd w:val="clear" w:color="000000" w:fill="FFFFFF"/>
            <w:vAlign w:val="center"/>
            <w:hideMark/>
          </w:tcPr>
          <w:p w14:paraId="67F1585D" w14:textId="77777777" w:rsidR="00DD6BB1" w:rsidRPr="009F2AC1" w:rsidRDefault="00DD6BB1" w:rsidP="000A508A">
            <w:pPr>
              <w:spacing w:after="0" w:line="240" w:lineRule="auto"/>
              <w:jc w:val="center"/>
              <w:rPr>
                <w:rFonts w:ascii="Times New Roman" w:eastAsia="Times New Roman" w:hAnsi="Times New Roman" w:cs="Times New Roman"/>
                <w:color w:val="000000"/>
                <w:kern w:val="0"/>
                <w:lang w:eastAsia="lt-LT"/>
                <w14:ligatures w14:val="none"/>
              </w:rPr>
            </w:pPr>
            <w:r w:rsidRPr="009F2AC1">
              <w:rPr>
                <w:rFonts w:ascii="Times New Roman" w:eastAsia="Times New Roman" w:hAnsi="Times New Roman" w:cs="Times New Roman"/>
                <w:color w:val="000000"/>
                <w:kern w:val="0"/>
                <w:lang w:eastAsia="lt-LT"/>
                <w14:ligatures w14:val="none"/>
              </w:rPr>
              <w:t>148900,00</w:t>
            </w:r>
          </w:p>
        </w:tc>
        <w:tc>
          <w:tcPr>
            <w:tcW w:w="1219" w:type="dxa"/>
            <w:vMerge w:val="restart"/>
            <w:tcBorders>
              <w:top w:val="single" w:sz="8" w:space="0" w:color="auto"/>
              <w:left w:val="single" w:sz="4" w:space="0" w:color="auto"/>
              <w:bottom w:val="nil"/>
              <w:right w:val="single" w:sz="4" w:space="0" w:color="auto"/>
            </w:tcBorders>
            <w:shd w:val="clear" w:color="000000" w:fill="FFFFFF"/>
            <w:vAlign w:val="center"/>
            <w:hideMark/>
          </w:tcPr>
          <w:p w14:paraId="30D7CF7D" w14:textId="77777777" w:rsidR="00DD6BB1" w:rsidRPr="009F2AC1" w:rsidRDefault="00DD6BB1" w:rsidP="000A508A">
            <w:pPr>
              <w:spacing w:after="0" w:line="240" w:lineRule="auto"/>
              <w:jc w:val="center"/>
              <w:rPr>
                <w:rFonts w:ascii="Times New Roman" w:eastAsia="Times New Roman" w:hAnsi="Times New Roman" w:cs="Times New Roman"/>
                <w:color w:val="000000"/>
                <w:kern w:val="0"/>
                <w:lang w:eastAsia="lt-LT"/>
                <w14:ligatures w14:val="none"/>
              </w:rPr>
            </w:pPr>
            <w:r w:rsidRPr="009F2AC1">
              <w:rPr>
                <w:rFonts w:ascii="Times New Roman" w:eastAsia="Times New Roman" w:hAnsi="Times New Roman" w:cs="Times New Roman"/>
                <w:color w:val="000000"/>
                <w:kern w:val="0"/>
                <w:lang w:eastAsia="lt-LT"/>
                <w14:ligatures w14:val="none"/>
              </w:rPr>
              <w:t>154514,00</w:t>
            </w:r>
          </w:p>
        </w:tc>
        <w:tc>
          <w:tcPr>
            <w:tcW w:w="2069"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623FB0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4071394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EDFD036"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D9C659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3F20FD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855CD7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nil"/>
              <w:bottom w:val="single" w:sz="4" w:space="0" w:color="000000"/>
              <w:right w:val="nil"/>
            </w:tcBorders>
            <w:vAlign w:val="center"/>
            <w:hideMark/>
          </w:tcPr>
          <w:p w14:paraId="1EB7664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nil"/>
              <w:left w:val="single" w:sz="4" w:space="0" w:color="auto"/>
              <w:bottom w:val="nil"/>
              <w:right w:val="single" w:sz="4" w:space="0" w:color="000000"/>
            </w:tcBorders>
            <w:vAlign w:val="center"/>
            <w:hideMark/>
          </w:tcPr>
          <w:p w14:paraId="7CDC9AA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3625A3C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Pareigybių skaičius</w:t>
            </w:r>
          </w:p>
        </w:tc>
        <w:tc>
          <w:tcPr>
            <w:tcW w:w="1050" w:type="dxa"/>
            <w:tcBorders>
              <w:top w:val="nil"/>
              <w:left w:val="nil"/>
              <w:bottom w:val="single" w:sz="4" w:space="0" w:color="auto"/>
              <w:right w:val="single" w:sz="4" w:space="0" w:color="auto"/>
            </w:tcBorders>
            <w:shd w:val="clear" w:color="000000" w:fill="FFFFFF"/>
            <w:vAlign w:val="center"/>
            <w:hideMark/>
          </w:tcPr>
          <w:p w14:paraId="5D07E7A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17</w:t>
            </w:r>
          </w:p>
        </w:tc>
        <w:tc>
          <w:tcPr>
            <w:tcW w:w="1089" w:type="dxa"/>
            <w:vMerge/>
            <w:tcBorders>
              <w:top w:val="single" w:sz="8" w:space="0" w:color="auto"/>
              <w:left w:val="single" w:sz="4" w:space="0" w:color="auto"/>
              <w:bottom w:val="nil"/>
              <w:right w:val="single" w:sz="4" w:space="0" w:color="auto"/>
            </w:tcBorders>
            <w:vAlign w:val="center"/>
            <w:hideMark/>
          </w:tcPr>
          <w:p w14:paraId="134F93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8" w:space="0" w:color="auto"/>
              <w:left w:val="single" w:sz="4" w:space="0" w:color="auto"/>
              <w:bottom w:val="nil"/>
              <w:right w:val="single" w:sz="4" w:space="0" w:color="auto"/>
            </w:tcBorders>
            <w:vAlign w:val="center"/>
            <w:hideMark/>
          </w:tcPr>
          <w:p w14:paraId="6EC8D38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8" w:space="0" w:color="auto"/>
              <w:left w:val="single" w:sz="4" w:space="0" w:color="auto"/>
              <w:bottom w:val="nil"/>
              <w:right w:val="single" w:sz="4" w:space="0" w:color="auto"/>
            </w:tcBorders>
            <w:vAlign w:val="center"/>
            <w:hideMark/>
          </w:tcPr>
          <w:p w14:paraId="2966D2C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8" w:space="0" w:color="auto"/>
              <w:left w:val="single" w:sz="4" w:space="0" w:color="auto"/>
              <w:bottom w:val="single" w:sz="4" w:space="0" w:color="auto"/>
              <w:right w:val="single" w:sz="4" w:space="0" w:color="auto"/>
            </w:tcBorders>
            <w:vAlign w:val="center"/>
            <w:hideMark/>
          </w:tcPr>
          <w:p w14:paraId="68B1111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8" w:space="0" w:color="auto"/>
              <w:left w:val="single" w:sz="4" w:space="0" w:color="auto"/>
              <w:bottom w:val="single" w:sz="4" w:space="0" w:color="auto"/>
              <w:right w:val="single" w:sz="8" w:space="0" w:color="auto"/>
            </w:tcBorders>
            <w:vAlign w:val="center"/>
            <w:hideMark/>
          </w:tcPr>
          <w:p w14:paraId="6BEA197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566A8CA1" w14:textId="77777777" w:rsidTr="00A979CE">
        <w:trPr>
          <w:trHeight w:val="70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B43635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346AB2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9214AB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nil"/>
              <w:bottom w:val="single" w:sz="4" w:space="0" w:color="000000"/>
              <w:right w:val="nil"/>
            </w:tcBorders>
            <w:vAlign w:val="center"/>
            <w:hideMark/>
          </w:tcPr>
          <w:p w14:paraId="3D3B396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nil"/>
              <w:left w:val="single" w:sz="4" w:space="0" w:color="auto"/>
              <w:bottom w:val="nil"/>
              <w:right w:val="single" w:sz="4" w:space="0" w:color="000000"/>
            </w:tcBorders>
            <w:vAlign w:val="center"/>
            <w:hideMark/>
          </w:tcPr>
          <w:p w14:paraId="2414DFE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4FDDA9EE"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Darbuotojų skaičius</w:t>
            </w:r>
          </w:p>
        </w:tc>
        <w:tc>
          <w:tcPr>
            <w:tcW w:w="1050" w:type="dxa"/>
            <w:tcBorders>
              <w:top w:val="nil"/>
              <w:left w:val="nil"/>
              <w:bottom w:val="single" w:sz="4" w:space="0" w:color="auto"/>
              <w:right w:val="single" w:sz="4" w:space="0" w:color="auto"/>
            </w:tcBorders>
            <w:shd w:val="clear" w:color="000000" w:fill="FFFFFF"/>
            <w:vAlign w:val="center"/>
            <w:hideMark/>
          </w:tcPr>
          <w:p w14:paraId="05CCFE95"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14</w:t>
            </w:r>
          </w:p>
        </w:tc>
        <w:tc>
          <w:tcPr>
            <w:tcW w:w="1089" w:type="dxa"/>
            <w:vMerge/>
            <w:tcBorders>
              <w:top w:val="single" w:sz="8" w:space="0" w:color="auto"/>
              <w:left w:val="single" w:sz="4" w:space="0" w:color="auto"/>
              <w:bottom w:val="nil"/>
              <w:right w:val="single" w:sz="4" w:space="0" w:color="auto"/>
            </w:tcBorders>
            <w:vAlign w:val="center"/>
            <w:hideMark/>
          </w:tcPr>
          <w:p w14:paraId="244F5BE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8" w:space="0" w:color="auto"/>
              <w:left w:val="single" w:sz="4" w:space="0" w:color="auto"/>
              <w:bottom w:val="nil"/>
              <w:right w:val="single" w:sz="4" w:space="0" w:color="auto"/>
            </w:tcBorders>
            <w:vAlign w:val="center"/>
            <w:hideMark/>
          </w:tcPr>
          <w:p w14:paraId="13860C4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8" w:space="0" w:color="auto"/>
              <w:left w:val="single" w:sz="4" w:space="0" w:color="auto"/>
              <w:bottom w:val="nil"/>
              <w:right w:val="single" w:sz="4" w:space="0" w:color="auto"/>
            </w:tcBorders>
            <w:vAlign w:val="center"/>
            <w:hideMark/>
          </w:tcPr>
          <w:p w14:paraId="1891EBB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8" w:space="0" w:color="auto"/>
              <w:left w:val="single" w:sz="4" w:space="0" w:color="auto"/>
              <w:bottom w:val="single" w:sz="4" w:space="0" w:color="auto"/>
              <w:right w:val="single" w:sz="4" w:space="0" w:color="auto"/>
            </w:tcBorders>
            <w:vAlign w:val="center"/>
            <w:hideMark/>
          </w:tcPr>
          <w:p w14:paraId="310BAE5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8" w:space="0" w:color="auto"/>
              <w:left w:val="single" w:sz="4" w:space="0" w:color="auto"/>
              <w:bottom w:val="single" w:sz="4" w:space="0" w:color="auto"/>
              <w:right w:val="single" w:sz="8" w:space="0" w:color="auto"/>
            </w:tcBorders>
            <w:vAlign w:val="center"/>
            <w:hideMark/>
          </w:tcPr>
          <w:p w14:paraId="282CB6B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722371DC" w14:textId="77777777" w:rsidTr="00A979CE">
        <w:trPr>
          <w:trHeight w:val="70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0A1E9E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E96646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A97CE4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4" w:space="0" w:color="000000"/>
              <w:right w:val="single" w:sz="4" w:space="0" w:color="auto"/>
            </w:tcBorders>
            <w:noWrap/>
            <w:vAlign w:val="center"/>
            <w:hideMark/>
          </w:tcPr>
          <w:p w14:paraId="4CD1D05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02</w:t>
            </w:r>
          </w:p>
        </w:tc>
        <w:tc>
          <w:tcPr>
            <w:tcW w:w="343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31685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Bendradarbiauti su Lietuvos ir užsienio institucijomis, valstybės, savivaldybių įstaigomis, nevyriausybinėmis organizacijomis</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14:paraId="0A7C1B23" w14:textId="25BCF0D3" w:rsidR="00DD6BB1" w:rsidRPr="004A754E" w:rsidRDefault="00DD6BB1" w:rsidP="000A508A">
            <w:pPr>
              <w:spacing w:after="0" w:line="240" w:lineRule="auto"/>
              <w:rPr>
                <w:rFonts w:ascii="Times New Roman" w:eastAsia="Times New Roman" w:hAnsi="Times New Roman" w:cs="Times New Roman"/>
                <w:kern w:val="0"/>
                <w:sz w:val="23"/>
                <w:szCs w:val="23"/>
                <w:lang w:eastAsia="lt-LT"/>
                <w14:ligatures w14:val="none"/>
              </w:rPr>
            </w:pPr>
            <w:r w:rsidRPr="004A754E">
              <w:rPr>
                <w:rFonts w:ascii="Times New Roman" w:eastAsia="Times New Roman" w:hAnsi="Times New Roman" w:cs="Times New Roman"/>
                <w:kern w:val="0"/>
                <w:sz w:val="23"/>
                <w:szCs w:val="23"/>
                <w:lang w:eastAsia="lt-LT"/>
                <w14:ligatures w14:val="none"/>
              </w:rPr>
              <w:t>Organizacijų, su kuriomis bendradarbiaujam</w:t>
            </w:r>
            <w:r w:rsidR="004A754E" w:rsidRPr="004A754E">
              <w:rPr>
                <w:rFonts w:ascii="Times New Roman" w:eastAsia="Times New Roman" w:hAnsi="Times New Roman" w:cs="Times New Roman"/>
                <w:kern w:val="0"/>
                <w:sz w:val="23"/>
                <w:szCs w:val="23"/>
                <w:lang w:eastAsia="lt-LT"/>
                <w14:ligatures w14:val="none"/>
              </w:rPr>
              <w:t>a</w:t>
            </w:r>
            <w:r w:rsidRPr="004A754E">
              <w:rPr>
                <w:rFonts w:ascii="Times New Roman" w:eastAsia="Times New Roman" w:hAnsi="Times New Roman" w:cs="Times New Roman"/>
                <w:kern w:val="0"/>
                <w:sz w:val="23"/>
                <w:szCs w:val="23"/>
                <w:lang w:eastAsia="lt-LT"/>
                <w14:ligatures w14:val="none"/>
              </w:rPr>
              <w:t>, skaičius</w:t>
            </w:r>
          </w:p>
        </w:tc>
        <w:tc>
          <w:tcPr>
            <w:tcW w:w="1050" w:type="dxa"/>
            <w:tcBorders>
              <w:top w:val="nil"/>
              <w:left w:val="nil"/>
              <w:bottom w:val="single" w:sz="4" w:space="0" w:color="auto"/>
              <w:right w:val="single" w:sz="4" w:space="0" w:color="auto"/>
            </w:tcBorders>
            <w:shd w:val="clear" w:color="000000" w:fill="FFFFFF"/>
            <w:vAlign w:val="center"/>
            <w:hideMark/>
          </w:tcPr>
          <w:p w14:paraId="5629BF2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8</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1A97A9F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47603E4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5242D4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68CF07B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6968BCE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1D7DE5D0" w14:textId="77777777" w:rsidTr="00082C5F">
        <w:trPr>
          <w:trHeight w:val="70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4D3E88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08B5FC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DE610A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auto"/>
              <w:right w:val="single" w:sz="4" w:space="0" w:color="auto"/>
            </w:tcBorders>
            <w:vAlign w:val="center"/>
            <w:hideMark/>
          </w:tcPr>
          <w:p w14:paraId="5E1911A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2C74F1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333134B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Sukurtų bendrų kultūros produktų skaičius</w:t>
            </w:r>
          </w:p>
        </w:tc>
        <w:tc>
          <w:tcPr>
            <w:tcW w:w="1050" w:type="dxa"/>
            <w:tcBorders>
              <w:top w:val="nil"/>
              <w:left w:val="nil"/>
              <w:bottom w:val="single" w:sz="4" w:space="0" w:color="auto"/>
              <w:right w:val="single" w:sz="4" w:space="0" w:color="auto"/>
            </w:tcBorders>
            <w:shd w:val="clear" w:color="000000" w:fill="FFFFFF"/>
            <w:vAlign w:val="center"/>
            <w:hideMark/>
          </w:tcPr>
          <w:p w14:paraId="01C1104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5</w:t>
            </w:r>
          </w:p>
        </w:tc>
        <w:tc>
          <w:tcPr>
            <w:tcW w:w="1089" w:type="dxa"/>
            <w:tcBorders>
              <w:top w:val="nil"/>
              <w:left w:val="nil"/>
              <w:bottom w:val="single" w:sz="4" w:space="0" w:color="auto"/>
              <w:right w:val="single" w:sz="4" w:space="0" w:color="auto"/>
            </w:tcBorders>
            <w:shd w:val="clear" w:color="000000" w:fill="FFFFFF"/>
            <w:vAlign w:val="center"/>
            <w:hideMark/>
          </w:tcPr>
          <w:p w14:paraId="669A479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219" w:type="dxa"/>
            <w:tcBorders>
              <w:top w:val="nil"/>
              <w:left w:val="nil"/>
              <w:bottom w:val="single" w:sz="4" w:space="0" w:color="auto"/>
              <w:right w:val="single" w:sz="4" w:space="0" w:color="auto"/>
            </w:tcBorders>
            <w:shd w:val="clear" w:color="000000" w:fill="FFFFFF"/>
            <w:vAlign w:val="center"/>
            <w:hideMark/>
          </w:tcPr>
          <w:p w14:paraId="47B83C0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01E2B0E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0AA67A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5456B58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767CE10E" w14:textId="77777777" w:rsidTr="00082C5F">
        <w:trPr>
          <w:trHeight w:val="8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1E62F2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6AB0BA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AEA2F5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000000"/>
              <w:right w:val="single" w:sz="4" w:space="0" w:color="auto"/>
            </w:tcBorders>
            <w:noWrap/>
            <w:vAlign w:val="center"/>
            <w:hideMark/>
          </w:tcPr>
          <w:p w14:paraId="2527770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03</w:t>
            </w:r>
          </w:p>
        </w:tc>
        <w:tc>
          <w:tcPr>
            <w:tcW w:w="1632" w:type="dxa"/>
            <w:vMerge w:val="restart"/>
            <w:tcBorders>
              <w:top w:val="single" w:sz="4" w:space="0" w:color="auto"/>
              <w:left w:val="single" w:sz="4" w:space="0" w:color="auto"/>
              <w:bottom w:val="single" w:sz="4" w:space="0" w:color="000000"/>
              <w:right w:val="nil"/>
            </w:tcBorders>
            <w:shd w:val="clear" w:color="000000" w:fill="FFFFFF"/>
            <w:hideMark/>
          </w:tcPr>
          <w:p w14:paraId="760DE72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Įgyvendinti priemones, skirtas nacionalinių, regiono ir vietos etninės kultūros ir nematerialaus kultūros paveldo vertybių išsaugojimui, stiprinimui ir sklaidai:</w:t>
            </w:r>
          </w:p>
        </w:tc>
        <w:tc>
          <w:tcPr>
            <w:tcW w:w="180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A02C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etninę kultūrą puoselėjančias edukacines programas</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14:paraId="13F8B7DA"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Edukacinių  programų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47B1E4D6"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0EA4B9E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607C12A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12E38A2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3E38921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1B49BA4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4CFF8A9"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FD2C20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36B898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F88A05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000000"/>
              <w:right w:val="single" w:sz="4" w:space="0" w:color="auto"/>
            </w:tcBorders>
            <w:vAlign w:val="center"/>
            <w:hideMark/>
          </w:tcPr>
          <w:p w14:paraId="077D0E3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000000"/>
              <w:right w:val="nil"/>
            </w:tcBorders>
            <w:vAlign w:val="center"/>
            <w:hideMark/>
          </w:tcPr>
          <w:p w14:paraId="639631A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single" w:sz="4" w:space="0" w:color="auto"/>
              <w:bottom w:val="single" w:sz="4" w:space="0" w:color="auto"/>
              <w:right w:val="single" w:sz="4" w:space="0" w:color="auto"/>
            </w:tcBorders>
            <w:shd w:val="clear" w:color="000000" w:fill="FFFFFF"/>
            <w:vAlign w:val="center"/>
            <w:hideMark/>
          </w:tcPr>
          <w:p w14:paraId="13FCF62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Parengti tautodailę puoselėjančias parodas</w:t>
            </w:r>
          </w:p>
        </w:tc>
        <w:tc>
          <w:tcPr>
            <w:tcW w:w="2102" w:type="dxa"/>
            <w:tcBorders>
              <w:top w:val="nil"/>
              <w:left w:val="nil"/>
              <w:bottom w:val="single" w:sz="4" w:space="0" w:color="auto"/>
              <w:right w:val="single" w:sz="4" w:space="0" w:color="auto"/>
            </w:tcBorders>
            <w:shd w:val="clear" w:color="000000" w:fill="FFFFFF"/>
            <w:vAlign w:val="center"/>
            <w:hideMark/>
          </w:tcPr>
          <w:p w14:paraId="6A7BAEA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Parengtų tautodailės parodų skaičius</w:t>
            </w:r>
          </w:p>
        </w:tc>
        <w:tc>
          <w:tcPr>
            <w:tcW w:w="1050" w:type="dxa"/>
            <w:tcBorders>
              <w:top w:val="nil"/>
              <w:left w:val="nil"/>
              <w:bottom w:val="single" w:sz="4" w:space="0" w:color="auto"/>
              <w:right w:val="single" w:sz="4" w:space="0" w:color="auto"/>
            </w:tcBorders>
            <w:shd w:val="clear" w:color="000000" w:fill="FFFFFF"/>
            <w:vAlign w:val="center"/>
            <w:hideMark/>
          </w:tcPr>
          <w:p w14:paraId="25E8F665"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7541487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26</w:t>
            </w:r>
          </w:p>
        </w:tc>
        <w:tc>
          <w:tcPr>
            <w:tcW w:w="1219" w:type="dxa"/>
            <w:tcBorders>
              <w:top w:val="nil"/>
              <w:left w:val="nil"/>
              <w:bottom w:val="single" w:sz="4" w:space="0" w:color="auto"/>
              <w:right w:val="single" w:sz="4" w:space="0" w:color="auto"/>
            </w:tcBorders>
            <w:shd w:val="clear" w:color="000000" w:fill="FFFFFF"/>
            <w:vAlign w:val="center"/>
            <w:hideMark/>
          </w:tcPr>
          <w:p w14:paraId="6486243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09295A1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12719F4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2BF799B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74EB18E1" w14:textId="77777777" w:rsidTr="00082C5F">
        <w:trPr>
          <w:trHeight w:val="2535"/>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98351A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DE10B0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D6FDED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000000"/>
              <w:right w:val="single" w:sz="4" w:space="0" w:color="auto"/>
            </w:tcBorders>
            <w:vAlign w:val="center"/>
            <w:hideMark/>
          </w:tcPr>
          <w:p w14:paraId="57C4776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000000"/>
              <w:right w:val="nil"/>
            </w:tcBorders>
            <w:vAlign w:val="center"/>
            <w:hideMark/>
          </w:tcPr>
          <w:p w14:paraId="27269FF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single" w:sz="4" w:space="0" w:color="auto"/>
              <w:bottom w:val="nil"/>
              <w:right w:val="single" w:sz="4" w:space="0" w:color="auto"/>
            </w:tcBorders>
            <w:shd w:val="clear" w:color="000000" w:fill="FFFFFF"/>
            <w:vAlign w:val="center"/>
            <w:hideMark/>
          </w:tcPr>
          <w:p w14:paraId="0FD2800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etninė kultūros renginių ciklą „Metų ratu"</w:t>
            </w:r>
          </w:p>
        </w:tc>
        <w:tc>
          <w:tcPr>
            <w:tcW w:w="2102" w:type="dxa"/>
            <w:tcBorders>
              <w:top w:val="nil"/>
              <w:left w:val="nil"/>
              <w:bottom w:val="single" w:sz="4" w:space="0" w:color="auto"/>
              <w:right w:val="single" w:sz="4" w:space="0" w:color="auto"/>
            </w:tcBorders>
            <w:shd w:val="clear" w:color="000000" w:fill="FFFFFF"/>
            <w:vAlign w:val="center"/>
            <w:hideMark/>
          </w:tcPr>
          <w:p w14:paraId="198624B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nil"/>
              <w:left w:val="nil"/>
              <w:bottom w:val="single" w:sz="4" w:space="0" w:color="auto"/>
              <w:right w:val="single" w:sz="4" w:space="0" w:color="auto"/>
            </w:tcBorders>
            <w:shd w:val="clear" w:color="000000" w:fill="FFFFFF"/>
            <w:vAlign w:val="center"/>
            <w:hideMark/>
          </w:tcPr>
          <w:p w14:paraId="4A3C8090"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1000</w:t>
            </w:r>
          </w:p>
        </w:tc>
        <w:tc>
          <w:tcPr>
            <w:tcW w:w="1089" w:type="dxa"/>
            <w:tcBorders>
              <w:top w:val="nil"/>
              <w:left w:val="nil"/>
              <w:bottom w:val="single" w:sz="4" w:space="0" w:color="auto"/>
              <w:right w:val="single" w:sz="4" w:space="0" w:color="auto"/>
            </w:tcBorders>
            <w:shd w:val="clear" w:color="000000" w:fill="FFFFFF"/>
            <w:vAlign w:val="center"/>
            <w:hideMark/>
          </w:tcPr>
          <w:p w14:paraId="0E1CF19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w:t>
            </w:r>
          </w:p>
        </w:tc>
        <w:tc>
          <w:tcPr>
            <w:tcW w:w="1219" w:type="dxa"/>
            <w:tcBorders>
              <w:top w:val="nil"/>
              <w:left w:val="nil"/>
              <w:bottom w:val="single" w:sz="4" w:space="0" w:color="auto"/>
              <w:right w:val="single" w:sz="4" w:space="0" w:color="auto"/>
            </w:tcBorders>
            <w:shd w:val="clear" w:color="000000" w:fill="FFFFFF"/>
            <w:vAlign w:val="center"/>
            <w:hideMark/>
          </w:tcPr>
          <w:p w14:paraId="076D59E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1300,00</w:t>
            </w:r>
          </w:p>
        </w:tc>
        <w:tc>
          <w:tcPr>
            <w:tcW w:w="1219" w:type="dxa"/>
            <w:tcBorders>
              <w:top w:val="nil"/>
              <w:left w:val="nil"/>
              <w:bottom w:val="single" w:sz="4" w:space="0" w:color="auto"/>
              <w:right w:val="single" w:sz="4" w:space="0" w:color="auto"/>
            </w:tcBorders>
            <w:shd w:val="clear" w:color="000000" w:fill="FFFFFF"/>
            <w:vAlign w:val="center"/>
            <w:hideMark/>
          </w:tcPr>
          <w:p w14:paraId="091E5B7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1300,00</w:t>
            </w:r>
          </w:p>
        </w:tc>
        <w:tc>
          <w:tcPr>
            <w:tcW w:w="2069" w:type="dxa"/>
            <w:tcBorders>
              <w:top w:val="nil"/>
              <w:left w:val="nil"/>
              <w:bottom w:val="single" w:sz="4" w:space="0" w:color="auto"/>
              <w:right w:val="single" w:sz="4" w:space="0" w:color="auto"/>
            </w:tcBorders>
            <w:shd w:val="clear" w:color="CCCCFF" w:fill="FFFFFF"/>
            <w:vAlign w:val="center"/>
            <w:hideMark/>
          </w:tcPr>
          <w:p w14:paraId="6CA7C3B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7B0B208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79DF8B91" w14:textId="77777777" w:rsidTr="00082C5F">
        <w:trPr>
          <w:trHeight w:val="226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A26611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D681BE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E0357B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nil"/>
              <w:left w:val="nil"/>
              <w:bottom w:val="single" w:sz="4" w:space="0" w:color="auto"/>
              <w:right w:val="single" w:sz="4" w:space="0" w:color="auto"/>
            </w:tcBorders>
            <w:noWrap/>
            <w:vAlign w:val="center"/>
            <w:hideMark/>
          </w:tcPr>
          <w:p w14:paraId="3147F4E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04</w:t>
            </w:r>
          </w:p>
        </w:tc>
        <w:tc>
          <w:tcPr>
            <w:tcW w:w="1632" w:type="dxa"/>
            <w:tcBorders>
              <w:top w:val="nil"/>
              <w:left w:val="nil"/>
              <w:bottom w:val="nil"/>
              <w:right w:val="single" w:sz="4" w:space="0" w:color="auto"/>
            </w:tcBorders>
            <w:shd w:val="clear" w:color="000000" w:fill="FFFFFF"/>
            <w:vAlign w:val="center"/>
            <w:hideMark/>
          </w:tcPr>
          <w:p w14:paraId="308BD07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Įgyvendinti priemones, skirtas dainų švenčių tradicijų tęstinumui ir plėtrai užtikrinti:</w:t>
            </w:r>
          </w:p>
        </w:tc>
        <w:tc>
          <w:tcPr>
            <w:tcW w:w="1804" w:type="dxa"/>
            <w:tcBorders>
              <w:top w:val="single" w:sz="4" w:space="0" w:color="auto"/>
              <w:left w:val="nil"/>
              <w:bottom w:val="nil"/>
              <w:right w:val="single" w:sz="4" w:space="0" w:color="auto"/>
            </w:tcBorders>
            <w:shd w:val="clear" w:color="000000" w:fill="FFFFFF"/>
            <w:vAlign w:val="center"/>
            <w:hideMark/>
          </w:tcPr>
          <w:p w14:paraId="7EC9FB3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veiklas, puoselėjančias dainų švenčių tradiciją</w:t>
            </w:r>
          </w:p>
        </w:tc>
        <w:tc>
          <w:tcPr>
            <w:tcW w:w="2102" w:type="dxa"/>
            <w:tcBorders>
              <w:top w:val="nil"/>
              <w:left w:val="nil"/>
              <w:bottom w:val="nil"/>
              <w:right w:val="single" w:sz="4" w:space="0" w:color="auto"/>
            </w:tcBorders>
            <w:shd w:val="clear" w:color="000000" w:fill="FFFFFF"/>
            <w:vAlign w:val="center"/>
            <w:hideMark/>
          </w:tcPr>
          <w:p w14:paraId="25B7427A"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Renginių skaičius</w:t>
            </w:r>
          </w:p>
        </w:tc>
        <w:tc>
          <w:tcPr>
            <w:tcW w:w="1050" w:type="dxa"/>
            <w:tcBorders>
              <w:top w:val="nil"/>
              <w:left w:val="nil"/>
              <w:bottom w:val="nil"/>
              <w:right w:val="single" w:sz="4" w:space="0" w:color="auto"/>
            </w:tcBorders>
            <w:shd w:val="clear" w:color="000000" w:fill="FFFFFF"/>
            <w:vAlign w:val="center"/>
            <w:hideMark/>
          </w:tcPr>
          <w:p w14:paraId="027DFF8A"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36C113F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219" w:type="dxa"/>
            <w:tcBorders>
              <w:top w:val="nil"/>
              <w:left w:val="nil"/>
              <w:bottom w:val="single" w:sz="4" w:space="0" w:color="auto"/>
              <w:right w:val="single" w:sz="4" w:space="0" w:color="auto"/>
            </w:tcBorders>
            <w:shd w:val="clear" w:color="000000" w:fill="FFFFFF"/>
            <w:vAlign w:val="center"/>
            <w:hideMark/>
          </w:tcPr>
          <w:p w14:paraId="2827EBD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1E8F39F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7AEE48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0B81492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B331A75" w14:textId="77777777" w:rsidTr="00082C5F">
        <w:trPr>
          <w:trHeight w:val="360"/>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FFA414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EA7D1C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726CE7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auto"/>
              <w:right w:val="single" w:sz="4" w:space="0" w:color="auto"/>
            </w:tcBorders>
            <w:noWrap/>
            <w:vAlign w:val="center"/>
            <w:hideMark/>
          </w:tcPr>
          <w:p w14:paraId="06CAFCD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05</w:t>
            </w:r>
          </w:p>
        </w:tc>
        <w:tc>
          <w:tcPr>
            <w:tcW w:w="16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453005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Užtikrinti mėgėjų meno kolektyvų formavimą ir plėtros įgyvendinimą, jų kultūrinės </w:t>
            </w:r>
            <w:r w:rsidRPr="00DD6BB1">
              <w:rPr>
                <w:rFonts w:ascii="Times New Roman" w:eastAsia="Times New Roman" w:hAnsi="Times New Roman" w:cs="Times New Roman"/>
                <w:color w:val="000000"/>
                <w:kern w:val="0"/>
                <w:sz w:val="24"/>
                <w:szCs w:val="24"/>
                <w:lang w:eastAsia="lt-LT"/>
                <w14:ligatures w14:val="none"/>
              </w:rPr>
              <w:lastRenderedPageBreak/>
              <w:t>veiklos vykdymą:</w:t>
            </w:r>
          </w:p>
        </w:tc>
        <w:tc>
          <w:tcPr>
            <w:tcW w:w="180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F4054C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lastRenderedPageBreak/>
              <w:t>Užtikrinti kultūros centro aptarnaujamos teritorijos gyventojų įtraukimą į kultūrinę veiklą</w:t>
            </w:r>
          </w:p>
        </w:tc>
        <w:tc>
          <w:tcPr>
            <w:tcW w:w="2102" w:type="dxa"/>
            <w:tcBorders>
              <w:top w:val="single" w:sz="4" w:space="0" w:color="auto"/>
              <w:left w:val="nil"/>
              <w:bottom w:val="single" w:sz="4" w:space="0" w:color="auto"/>
              <w:right w:val="single" w:sz="4" w:space="0" w:color="auto"/>
            </w:tcBorders>
            <w:shd w:val="clear" w:color="000000" w:fill="FFFFFF"/>
            <w:vAlign w:val="center"/>
            <w:hideMark/>
          </w:tcPr>
          <w:p w14:paraId="1201545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Mėgėjų meno kolektyvų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580CBBB5"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9</w:t>
            </w:r>
          </w:p>
        </w:tc>
        <w:tc>
          <w:tcPr>
            <w:tcW w:w="1089" w:type="dxa"/>
            <w:tcBorders>
              <w:top w:val="nil"/>
              <w:left w:val="nil"/>
              <w:bottom w:val="single" w:sz="4" w:space="0" w:color="auto"/>
              <w:right w:val="single" w:sz="4" w:space="0" w:color="auto"/>
            </w:tcBorders>
            <w:shd w:val="clear" w:color="000000" w:fill="FFFFFF"/>
            <w:vAlign w:val="center"/>
            <w:hideMark/>
          </w:tcPr>
          <w:p w14:paraId="7B89FA7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2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5BE1F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F9402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71F46F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000000"/>
              <w:right w:val="single" w:sz="8" w:space="0" w:color="auto"/>
            </w:tcBorders>
            <w:shd w:val="clear" w:color="000000" w:fill="FFFFFF"/>
            <w:vAlign w:val="center"/>
            <w:hideMark/>
          </w:tcPr>
          <w:p w14:paraId="35F2B5B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2AE1C72F" w14:textId="77777777" w:rsidTr="00082C5F">
        <w:trPr>
          <w:trHeight w:val="73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28ACB9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1B0B4C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313D8C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B6F799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2E98A45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single" w:sz="4" w:space="0" w:color="auto"/>
              <w:left w:val="single" w:sz="4" w:space="0" w:color="auto"/>
              <w:right w:val="single" w:sz="4" w:space="0" w:color="auto"/>
            </w:tcBorders>
            <w:vAlign w:val="center"/>
            <w:hideMark/>
          </w:tcPr>
          <w:p w14:paraId="30E696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vAlign w:val="center"/>
            <w:hideMark/>
          </w:tcPr>
          <w:p w14:paraId="192B328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 tenkantis 1000 gyventojų</w:t>
            </w:r>
          </w:p>
        </w:tc>
        <w:tc>
          <w:tcPr>
            <w:tcW w:w="1050" w:type="dxa"/>
            <w:tcBorders>
              <w:top w:val="nil"/>
              <w:left w:val="nil"/>
              <w:bottom w:val="nil"/>
              <w:right w:val="single" w:sz="4" w:space="0" w:color="auto"/>
            </w:tcBorders>
            <w:shd w:val="clear" w:color="000000" w:fill="FFFFFF"/>
            <w:vAlign w:val="center"/>
            <w:hideMark/>
          </w:tcPr>
          <w:p w14:paraId="293D8C6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19</w:t>
            </w:r>
          </w:p>
        </w:tc>
        <w:tc>
          <w:tcPr>
            <w:tcW w:w="1089" w:type="dxa"/>
            <w:tcBorders>
              <w:top w:val="nil"/>
              <w:left w:val="nil"/>
              <w:bottom w:val="single" w:sz="4" w:space="0" w:color="auto"/>
              <w:right w:val="single" w:sz="4" w:space="0" w:color="auto"/>
            </w:tcBorders>
            <w:shd w:val="clear" w:color="000000" w:fill="FFFFFF"/>
            <w:vAlign w:val="center"/>
            <w:hideMark/>
          </w:tcPr>
          <w:p w14:paraId="394029D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19</w:t>
            </w:r>
          </w:p>
        </w:tc>
        <w:tc>
          <w:tcPr>
            <w:tcW w:w="1219" w:type="dxa"/>
            <w:vMerge/>
            <w:tcBorders>
              <w:top w:val="nil"/>
              <w:left w:val="single" w:sz="4" w:space="0" w:color="auto"/>
              <w:bottom w:val="single" w:sz="4" w:space="0" w:color="000000"/>
              <w:right w:val="single" w:sz="4" w:space="0" w:color="auto"/>
            </w:tcBorders>
            <w:vAlign w:val="center"/>
            <w:hideMark/>
          </w:tcPr>
          <w:p w14:paraId="6D917EC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01B8C30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281EA26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000000"/>
              <w:right w:val="single" w:sz="8" w:space="0" w:color="auto"/>
            </w:tcBorders>
            <w:vAlign w:val="center"/>
            <w:hideMark/>
          </w:tcPr>
          <w:p w14:paraId="3A4958D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26B3408B"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2A32DD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921794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43758A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A51357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487E046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7BD74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Teatro studijos veikla</w:t>
            </w:r>
          </w:p>
        </w:tc>
        <w:tc>
          <w:tcPr>
            <w:tcW w:w="2102" w:type="dxa"/>
            <w:tcBorders>
              <w:top w:val="nil"/>
              <w:left w:val="nil"/>
              <w:bottom w:val="single" w:sz="4" w:space="0" w:color="auto"/>
              <w:right w:val="single" w:sz="4" w:space="0" w:color="auto"/>
            </w:tcBorders>
            <w:shd w:val="clear" w:color="000000" w:fill="FFFFFF"/>
            <w:hideMark/>
          </w:tcPr>
          <w:p w14:paraId="1AFDD1C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166567C2"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w:t>
            </w:r>
          </w:p>
        </w:tc>
        <w:tc>
          <w:tcPr>
            <w:tcW w:w="1089" w:type="dxa"/>
            <w:tcBorders>
              <w:top w:val="nil"/>
              <w:left w:val="nil"/>
              <w:bottom w:val="single" w:sz="4" w:space="0" w:color="auto"/>
              <w:right w:val="single" w:sz="4" w:space="0" w:color="auto"/>
            </w:tcBorders>
            <w:shd w:val="clear" w:color="000000" w:fill="FFFFFF"/>
            <w:vAlign w:val="center"/>
            <w:hideMark/>
          </w:tcPr>
          <w:p w14:paraId="4B4A344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w:t>
            </w:r>
          </w:p>
        </w:tc>
        <w:tc>
          <w:tcPr>
            <w:tcW w:w="1219" w:type="dxa"/>
            <w:vMerge w:val="restar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8C34C9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75F53A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F18995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single" w:sz="4" w:space="0" w:color="000000"/>
              <w:left w:val="single" w:sz="4" w:space="0" w:color="auto"/>
              <w:bottom w:val="single" w:sz="4" w:space="0" w:color="auto"/>
              <w:right w:val="single" w:sz="8" w:space="0" w:color="auto"/>
            </w:tcBorders>
            <w:shd w:val="clear" w:color="000000" w:fill="FFFFFF"/>
            <w:vAlign w:val="center"/>
            <w:hideMark/>
          </w:tcPr>
          <w:p w14:paraId="0DC0561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ECCAA09"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5BFD0F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AC05D9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0D4074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12743C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2A60B44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single" w:sz="4" w:space="0" w:color="000000"/>
              <w:left w:val="single" w:sz="4" w:space="0" w:color="auto"/>
              <w:bottom w:val="single" w:sz="4" w:space="0" w:color="000000"/>
              <w:right w:val="single" w:sz="4" w:space="0" w:color="auto"/>
            </w:tcBorders>
            <w:vAlign w:val="center"/>
            <w:hideMark/>
          </w:tcPr>
          <w:p w14:paraId="5AF04F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single" w:sz="4" w:space="0" w:color="auto"/>
              <w:right w:val="single" w:sz="4" w:space="0" w:color="auto"/>
            </w:tcBorders>
            <w:shd w:val="clear" w:color="000000" w:fill="FFFFFF"/>
            <w:hideMark/>
          </w:tcPr>
          <w:p w14:paraId="501EF219"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4E3A7A9A"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347E57C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6DF9AA4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1E0763B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1C88C37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4" w:space="0" w:color="auto"/>
              <w:left w:val="single" w:sz="4" w:space="0" w:color="auto"/>
              <w:bottom w:val="single" w:sz="4" w:space="0" w:color="auto"/>
              <w:right w:val="single" w:sz="8" w:space="0" w:color="auto"/>
            </w:tcBorders>
            <w:vAlign w:val="center"/>
            <w:hideMark/>
          </w:tcPr>
          <w:p w14:paraId="45C056B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75866FE0"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CA4148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DB36EC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7AEBBC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4566FD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1B26CE9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single" w:sz="4" w:space="0" w:color="000000"/>
              <w:left w:val="single" w:sz="4" w:space="0" w:color="auto"/>
              <w:bottom w:val="single" w:sz="4" w:space="0" w:color="000000"/>
              <w:right w:val="single" w:sz="4" w:space="0" w:color="auto"/>
            </w:tcBorders>
            <w:vAlign w:val="center"/>
            <w:hideMark/>
          </w:tcPr>
          <w:p w14:paraId="3ACFA07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4A4BBE8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nil"/>
              <w:right w:val="single" w:sz="4" w:space="0" w:color="auto"/>
            </w:tcBorders>
            <w:shd w:val="clear" w:color="000000" w:fill="FFFFFF"/>
            <w:vAlign w:val="center"/>
            <w:hideMark/>
          </w:tcPr>
          <w:p w14:paraId="56D873CA"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0</w:t>
            </w:r>
          </w:p>
        </w:tc>
        <w:tc>
          <w:tcPr>
            <w:tcW w:w="1089" w:type="dxa"/>
            <w:tcBorders>
              <w:top w:val="nil"/>
              <w:left w:val="nil"/>
              <w:bottom w:val="single" w:sz="4" w:space="0" w:color="auto"/>
              <w:right w:val="single" w:sz="4" w:space="0" w:color="auto"/>
            </w:tcBorders>
            <w:shd w:val="clear" w:color="000000" w:fill="FFFFFF"/>
            <w:vAlign w:val="center"/>
            <w:hideMark/>
          </w:tcPr>
          <w:p w14:paraId="48DF022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2E631A2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2AEEADD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21901E5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4" w:space="0" w:color="auto"/>
              <w:left w:val="single" w:sz="4" w:space="0" w:color="auto"/>
              <w:bottom w:val="single" w:sz="4" w:space="0" w:color="auto"/>
              <w:right w:val="single" w:sz="8" w:space="0" w:color="auto"/>
            </w:tcBorders>
            <w:vAlign w:val="center"/>
            <w:hideMark/>
          </w:tcPr>
          <w:p w14:paraId="30E8FE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479174BD"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17ECD6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89B9B8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4AB389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77A7579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69D922E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1D2EA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Pakertų moterų vokalinio ansamblio  veikla</w:t>
            </w:r>
          </w:p>
        </w:tc>
        <w:tc>
          <w:tcPr>
            <w:tcW w:w="2102" w:type="dxa"/>
            <w:tcBorders>
              <w:top w:val="nil"/>
              <w:left w:val="nil"/>
              <w:bottom w:val="single" w:sz="4" w:space="0" w:color="auto"/>
              <w:right w:val="single" w:sz="4" w:space="0" w:color="auto"/>
            </w:tcBorders>
            <w:shd w:val="clear" w:color="000000" w:fill="FFFFFF"/>
            <w:hideMark/>
          </w:tcPr>
          <w:p w14:paraId="5C9430C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3C20609E"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13</w:t>
            </w:r>
          </w:p>
        </w:tc>
        <w:tc>
          <w:tcPr>
            <w:tcW w:w="1089" w:type="dxa"/>
            <w:tcBorders>
              <w:top w:val="nil"/>
              <w:left w:val="nil"/>
              <w:bottom w:val="single" w:sz="4" w:space="0" w:color="auto"/>
              <w:right w:val="single" w:sz="4" w:space="0" w:color="auto"/>
            </w:tcBorders>
            <w:shd w:val="clear" w:color="000000" w:fill="FFFFFF"/>
            <w:vAlign w:val="center"/>
            <w:hideMark/>
          </w:tcPr>
          <w:p w14:paraId="41275FD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w:t>
            </w:r>
          </w:p>
        </w:tc>
        <w:tc>
          <w:tcPr>
            <w:tcW w:w="1219" w:type="dxa"/>
            <w:vMerge w:val="restart"/>
            <w:tcBorders>
              <w:top w:val="single" w:sz="4" w:space="0" w:color="auto"/>
              <w:left w:val="single" w:sz="4" w:space="0" w:color="auto"/>
              <w:bottom w:val="single" w:sz="4" w:space="0" w:color="auto"/>
              <w:right w:val="single" w:sz="4" w:space="0" w:color="auto"/>
            </w:tcBorders>
            <w:vAlign w:val="bottom"/>
            <w:hideMark/>
          </w:tcPr>
          <w:p w14:paraId="1E93CDA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single" w:sz="4" w:space="0" w:color="auto"/>
              <w:left w:val="single" w:sz="4" w:space="0" w:color="auto"/>
              <w:bottom w:val="single" w:sz="4" w:space="0" w:color="auto"/>
              <w:right w:val="single" w:sz="4" w:space="0" w:color="auto"/>
            </w:tcBorders>
            <w:vAlign w:val="bottom"/>
            <w:hideMark/>
          </w:tcPr>
          <w:p w14:paraId="2744B19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single" w:sz="4" w:space="0" w:color="auto"/>
              <w:left w:val="single" w:sz="4" w:space="0" w:color="auto"/>
              <w:bottom w:val="single" w:sz="4" w:space="0" w:color="auto"/>
              <w:right w:val="single" w:sz="4" w:space="0" w:color="auto"/>
            </w:tcBorders>
            <w:vAlign w:val="bottom"/>
            <w:hideMark/>
          </w:tcPr>
          <w:p w14:paraId="115DE3B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single" w:sz="4" w:space="0" w:color="auto"/>
              <w:left w:val="single" w:sz="4" w:space="0" w:color="auto"/>
              <w:bottom w:val="single" w:sz="4" w:space="0" w:color="auto"/>
              <w:right w:val="single" w:sz="8" w:space="0" w:color="auto"/>
            </w:tcBorders>
            <w:vAlign w:val="bottom"/>
            <w:hideMark/>
          </w:tcPr>
          <w:p w14:paraId="59F5D8F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11DD3C8"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2385DE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777990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2364BC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7806E26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3B281E4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0D1D5AD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3A32989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42139777"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8</w:t>
            </w:r>
          </w:p>
        </w:tc>
        <w:tc>
          <w:tcPr>
            <w:tcW w:w="1089" w:type="dxa"/>
            <w:tcBorders>
              <w:top w:val="nil"/>
              <w:left w:val="nil"/>
              <w:bottom w:val="single" w:sz="4" w:space="0" w:color="auto"/>
              <w:right w:val="single" w:sz="4" w:space="0" w:color="auto"/>
            </w:tcBorders>
            <w:shd w:val="clear" w:color="000000" w:fill="FFFFFF"/>
            <w:vAlign w:val="center"/>
            <w:hideMark/>
          </w:tcPr>
          <w:p w14:paraId="04A6913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vMerge/>
            <w:tcBorders>
              <w:top w:val="nil"/>
              <w:left w:val="single" w:sz="4" w:space="0" w:color="auto"/>
              <w:bottom w:val="single" w:sz="4" w:space="0" w:color="auto"/>
              <w:right w:val="single" w:sz="4" w:space="0" w:color="auto"/>
            </w:tcBorders>
            <w:vAlign w:val="center"/>
            <w:hideMark/>
          </w:tcPr>
          <w:p w14:paraId="051CB9E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3A158A9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6773C13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5EC8317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7187EB44"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05272A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6063A9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802108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224150A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3EBF09C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41E7EB1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7932C797"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nil"/>
              <w:left w:val="nil"/>
              <w:bottom w:val="single" w:sz="4" w:space="0" w:color="auto"/>
              <w:right w:val="single" w:sz="4" w:space="0" w:color="auto"/>
            </w:tcBorders>
            <w:shd w:val="clear" w:color="000000" w:fill="FFFFFF"/>
            <w:vAlign w:val="center"/>
            <w:hideMark/>
          </w:tcPr>
          <w:p w14:paraId="2C1FDDD3"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0</w:t>
            </w:r>
          </w:p>
        </w:tc>
        <w:tc>
          <w:tcPr>
            <w:tcW w:w="1089" w:type="dxa"/>
            <w:tcBorders>
              <w:top w:val="nil"/>
              <w:left w:val="nil"/>
              <w:bottom w:val="single" w:sz="4" w:space="0" w:color="auto"/>
              <w:right w:val="single" w:sz="4" w:space="0" w:color="auto"/>
            </w:tcBorders>
            <w:shd w:val="clear" w:color="000000" w:fill="FFFFFF"/>
            <w:vAlign w:val="center"/>
            <w:hideMark/>
          </w:tcPr>
          <w:p w14:paraId="5D8DA5C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nil"/>
              <w:left w:val="single" w:sz="4" w:space="0" w:color="auto"/>
              <w:bottom w:val="single" w:sz="4" w:space="0" w:color="auto"/>
              <w:right w:val="single" w:sz="4" w:space="0" w:color="auto"/>
            </w:tcBorders>
            <w:vAlign w:val="center"/>
            <w:hideMark/>
          </w:tcPr>
          <w:p w14:paraId="1E1D40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6338734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07AA88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3431B20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66800425"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659946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59F014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000835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EBB813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1A57ED7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3D148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Instrumentinio  vokalinio ansamblio „Įvairi muzika“ veikla</w:t>
            </w:r>
          </w:p>
        </w:tc>
        <w:tc>
          <w:tcPr>
            <w:tcW w:w="2102" w:type="dxa"/>
            <w:tcBorders>
              <w:top w:val="nil"/>
              <w:left w:val="nil"/>
              <w:bottom w:val="single" w:sz="4" w:space="0" w:color="auto"/>
              <w:right w:val="single" w:sz="4" w:space="0" w:color="auto"/>
            </w:tcBorders>
            <w:shd w:val="clear" w:color="000000" w:fill="FFFFFF"/>
            <w:hideMark/>
          </w:tcPr>
          <w:p w14:paraId="5449E21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nil"/>
              <w:left w:val="nil"/>
              <w:bottom w:val="nil"/>
              <w:right w:val="single" w:sz="4" w:space="0" w:color="auto"/>
            </w:tcBorders>
            <w:shd w:val="clear" w:color="000000" w:fill="FFFFFF"/>
            <w:vAlign w:val="center"/>
            <w:hideMark/>
          </w:tcPr>
          <w:p w14:paraId="3172DAF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9</w:t>
            </w:r>
          </w:p>
        </w:tc>
        <w:tc>
          <w:tcPr>
            <w:tcW w:w="1089" w:type="dxa"/>
            <w:tcBorders>
              <w:top w:val="nil"/>
              <w:left w:val="nil"/>
              <w:bottom w:val="single" w:sz="4" w:space="0" w:color="auto"/>
              <w:right w:val="single" w:sz="4" w:space="0" w:color="auto"/>
            </w:tcBorders>
            <w:shd w:val="clear" w:color="000000" w:fill="FFFFFF"/>
            <w:vAlign w:val="center"/>
            <w:hideMark/>
          </w:tcPr>
          <w:p w14:paraId="1E478E2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3A242B4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189D31D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shd w:val="clear" w:color="000000" w:fill="FFFFFF"/>
            <w:hideMark/>
          </w:tcPr>
          <w:p w14:paraId="618DBFE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shd w:val="clear" w:color="000000" w:fill="FFFFFF"/>
            <w:hideMark/>
          </w:tcPr>
          <w:p w14:paraId="1608B12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1AC80110"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82BF26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8FE658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288DFC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7FDADF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7A067F1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66468A5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3B35341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nil"/>
              <w:right w:val="single" w:sz="4" w:space="0" w:color="auto"/>
            </w:tcBorders>
            <w:shd w:val="clear" w:color="000000" w:fill="FFFFFF"/>
            <w:vAlign w:val="center"/>
            <w:hideMark/>
          </w:tcPr>
          <w:p w14:paraId="031C616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nil"/>
              <w:left w:val="nil"/>
              <w:bottom w:val="single" w:sz="4" w:space="0" w:color="auto"/>
              <w:right w:val="single" w:sz="4" w:space="0" w:color="auto"/>
            </w:tcBorders>
            <w:shd w:val="clear" w:color="000000" w:fill="FFFFFF"/>
            <w:vAlign w:val="center"/>
            <w:hideMark/>
          </w:tcPr>
          <w:p w14:paraId="72D24AD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vMerge/>
            <w:tcBorders>
              <w:top w:val="nil"/>
              <w:left w:val="single" w:sz="4" w:space="0" w:color="auto"/>
              <w:bottom w:val="single" w:sz="4" w:space="0" w:color="auto"/>
              <w:right w:val="single" w:sz="4" w:space="0" w:color="auto"/>
            </w:tcBorders>
            <w:vAlign w:val="center"/>
            <w:hideMark/>
          </w:tcPr>
          <w:p w14:paraId="088F104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737128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5739D71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60FE672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006CA248"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5DD77A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C43843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534810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2A45FEB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5A48CBC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35BD83D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4277384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72B5E017"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0</w:t>
            </w:r>
          </w:p>
        </w:tc>
        <w:tc>
          <w:tcPr>
            <w:tcW w:w="1089" w:type="dxa"/>
            <w:tcBorders>
              <w:top w:val="nil"/>
              <w:left w:val="nil"/>
              <w:bottom w:val="single" w:sz="4" w:space="0" w:color="auto"/>
              <w:right w:val="single" w:sz="4" w:space="0" w:color="auto"/>
            </w:tcBorders>
            <w:shd w:val="clear" w:color="000000" w:fill="FFFFFF"/>
            <w:vAlign w:val="center"/>
            <w:hideMark/>
          </w:tcPr>
          <w:p w14:paraId="4662C1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nil"/>
              <w:left w:val="single" w:sz="4" w:space="0" w:color="auto"/>
              <w:bottom w:val="single" w:sz="4" w:space="0" w:color="auto"/>
              <w:right w:val="single" w:sz="4" w:space="0" w:color="auto"/>
            </w:tcBorders>
            <w:vAlign w:val="center"/>
            <w:hideMark/>
          </w:tcPr>
          <w:p w14:paraId="559F677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5F502F2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222E6BA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69E48FC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2EE5E8F4"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629A679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5884F7F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02A1B4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A64092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1AC082D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67B67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Liaudiškų šokių kolektyvo „Skaisgija"  veikla</w:t>
            </w:r>
          </w:p>
        </w:tc>
        <w:tc>
          <w:tcPr>
            <w:tcW w:w="2102" w:type="dxa"/>
            <w:tcBorders>
              <w:top w:val="nil"/>
              <w:left w:val="nil"/>
              <w:bottom w:val="single" w:sz="4" w:space="0" w:color="auto"/>
              <w:right w:val="single" w:sz="4" w:space="0" w:color="auto"/>
            </w:tcBorders>
            <w:shd w:val="clear" w:color="000000" w:fill="FFFFFF"/>
            <w:hideMark/>
          </w:tcPr>
          <w:p w14:paraId="33CFB69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nil"/>
              <w:left w:val="nil"/>
              <w:bottom w:val="nil"/>
              <w:right w:val="single" w:sz="4" w:space="0" w:color="auto"/>
            </w:tcBorders>
            <w:shd w:val="clear" w:color="000000" w:fill="FFFFFF"/>
            <w:vAlign w:val="center"/>
            <w:hideMark/>
          </w:tcPr>
          <w:p w14:paraId="429CA402"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28</w:t>
            </w:r>
          </w:p>
        </w:tc>
        <w:tc>
          <w:tcPr>
            <w:tcW w:w="1089" w:type="dxa"/>
            <w:tcBorders>
              <w:top w:val="nil"/>
              <w:left w:val="nil"/>
              <w:bottom w:val="single" w:sz="4" w:space="0" w:color="auto"/>
              <w:right w:val="single" w:sz="4" w:space="0" w:color="auto"/>
            </w:tcBorders>
            <w:shd w:val="clear" w:color="000000" w:fill="FFFFFF"/>
            <w:vAlign w:val="center"/>
            <w:hideMark/>
          </w:tcPr>
          <w:p w14:paraId="0E4CC2D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24</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31DA501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1F4095B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shd w:val="clear" w:color="000000" w:fill="FFFFFF"/>
            <w:hideMark/>
          </w:tcPr>
          <w:p w14:paraId="0BBB9EB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shd w:val="clear" w:color="000000" w:fill="FFFFFF"/>
            <w:hideMark/>
          </w:tcPr>
          <w:p w14:paraId="37C580A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333C0DC" w14:textId="77777777" w:rsidTr="00082C5F">
        <w:trPr>
          <w:trHeight w:val="25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526A16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60A87D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D0A2F6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AC861D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545E91D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4B0E581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0056933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nil"/>
              <w:right w:val="single" w:sz="4" w:space="0" w:color="auto"/>
            </w:tcBorders>
            <w:shd w:val="clear" w:color="000000" w:fill="FFFFFF"/>
            <w:vAlign w:val="center"/>
            <w:hideMark/>
          </w:tcPr>
          <w:p w14:paraId="145B9B66"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nil"/>
              <w:left w:val="nil"/>
              <w:bottom w:val="single" w:sz="4" w:space="0" w:color="auto"/>
              <w:right w:val="single" w:sz="4" w:space="0" w:color="auto"/>
            </w:tcBorders>
            <w:shd w:val="clear" w:color="000000" w:fill="FFFFFF"/>
            <w:vAlign w:val="center"/>
            <w:hideMark/>
          </w:tcPr>
          <w:p w14:paraId="196564C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vMerge/>
            <w:tcBorders>
              <w:top w:val="nil"/>
              <w:left w:val="single" w:sz="4" w:space="0" w:color="auto"/>
              <w:bottom w:val="single" w:sz="4" w:space="0" w:color="auto"/>
              <w:right w:val="single" w:sz="4" w:space="0" w:color="auto"/>
            </w:tcBorders>
            <w:vAlign w:val="center"/>
            <w:hideMark/>
          </w:tcPr>
          <w:p w14:paraId="61D834D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3E70D7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09F55A2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248FFEE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1CB7912F"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37A8DF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FA41E1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623DD8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38F7723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07E59BD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0E979A1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68FF0CD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nil"/>
              <w:right w:val="single" w:sz="4" w:space="0" w:color="auto"/>
            </w:tcBorders>
            <w:shd w:val="clear" w:color="000000" w:fill="FFFFFF"/>
            <w:vAlign w:val="center"/>
            <w:hideMark/>
          </w:tcPr>
          <w:p w14:paraId="1B9B8B10"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vAlign w:val="center"/>
            <w:hideMark/>
          </w:tcPr>
          <w:p w14:paraId="3932B62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vMerge/>
            <w:tcBorders>
              <w:top w:val="nil"/>
              <w:left w:val="single" w:sz="4" w:space="0" w:color="auto"/>
              <w:bottom w:val="single" w:sz="4" w:space="0" w:color="auto"/>
              <w:right w:val="single" w:sz="4" w:space="0" w:color="auto"/>
            </w:tcBorders>
            <w:vAlign w:val="center"/>
            <w:hideMark/>
          </w:tcPr>
          <w:p w14:paraId="69840CF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09F1CB5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1C1305F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20D8155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699F26AA"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949851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48405C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7DF244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4680527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43E9B8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60118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Kolektyvo „Žiežmara" veikla</w:t>
            </w:r>
          </w:p>
        </w:tc>
        <w:tc>
          <w:tcPr>
            <w:tcW w:w="2102" w:type="dxa"/>
            <w:tcBorders>
              <w:top w:val="nil"/>
              <w:left w:val="nil"/>
              <w:bottom w:val="single" w:sz="4" w:space="0" w:color="auto"/>
              <w:right w:val="single" w:sz="4" w:space="0" w:color="auto"/>
            </w:tcBorders>
            <w:shd w:val="clear" w:color="000000" w:fill="FFFFFF"/>
            <w:hideMark/>
          </w:tcPr>
          <w:p w14:paraId="188C7794"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5FD42A07"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12</w:t>
            </w:r>
          </w:p>
        </w:tc>
        <w:tc>
          <w:tcPr>
            <w:tcW w:w="1089" w:type="dxa"/>
            <w:tcBorders>
              <w:top w:val="nil"/>
              <w:left w:val="nil"/>
              <w:bottom w:val="single" w:sz="4" w:space="0" w:color="auto"/>
              <w:right w:val="single" w:sz="4" w:space="0" w:color="auto"/>
            </w:tcBorders>
            <w:shd w:val="clear" w:color="000000" w:fill="FFFFFF"/>
            <w:vAlign w:val="center"/>
            <w:hideMark/>
          </w:tcPr>
          <w:p w14:paraId="695D306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37169B7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7955DE1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shd w:val="clear" w:color="000000" w:fill="FFFFFF"/>
            <w:hideMark/>
          </w:tcPr>
          <w:p w14:paraId="6E371B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shd w:val="clear" w:color="000000" w:fill="FFFFFF"/>
            <w:hideMark/>
          </w:tcPr>
          <w:p w14:paraId="531BB94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16C00B3"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99B341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22ABC4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C870DF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430CDA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2F4F17D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0851D96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470E703A"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nil"/>
              <w:right w:val="single" w:sz="4" w:space="0" w:color="auto"/>
            </w:tcBorders>
            <w:shd w:val="clear" w:color="000000" w:fill="FFFFFF"/>
            <w:vAlign w:val="center"/>
            <w:hideMark/>
          </w:tcPr>
          <w:p w14:paraId="0FF44E2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6</w:t>
            </w:r>
          </w:p>
        </w:tc>
        <w:tc>
          <w:tcPr>
            <w:tcW w:w="1089" w:type="dxa"/>
            <w:tcBorders>
              <w:top w:val="nil"/>
              <w:left w:val="nil"/>
              <w:bottom w:val="single" w:sz="4" w:space="0" w:color="auto"/>
              <w:right w:val="single" w:sz="4" w:space="0" w:color="auto"/>
            </w:tcBorders>
            <w:shd w:val="clear" w:color="000000" w:fill="FFFFFF"/>
            <w:vAlign w:val="center"/>
            <w:hideMark/>
          </w:tcPr>
          <w:p w14:paraId="2A678D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vMerge/>
            <w:tcBorders>
              <w:top w:val="nil"/>
              <w:left w:val="single" w:sz="4" w:space="0" w:color="auto"/>
              <w:bottom w:val="single" w:sz="4" w:space="0" w:color="auto"/>
              <w:right w:val="single" w:sz="4" w:space="0" w:color="auto"/>
            </w:tcBorders>
            <w:vAlign w:val="center"/>
            <w:hideMark/>
          </w:tcPr>
          <w:p w14:paraId="619C20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3D9FEE4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3B845BC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5FC0C5A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2AFCF7B0"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76382C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F9C1B0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2C4C22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2158362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502172C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2E3D3C3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7E3C963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nil"/>
              <w:right w:val="single" w:sz="4" w:space="0" w:color="auto"/>
            </w:tcBorders>
            <w:shd w:val="clear" w:color="000000" w:fill="FFFFFF"/>
            <w:vAlign w:val="center"/>
            <w:hideMark/>
          </w:tcPr>
          <w:p w14:paraId="755BED0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vAlign w:val="center"/>
            <w:hideMark/>
          </w:tcPr>
          <w:p w14:paraId="62A1548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nil"/>
              <w:left w:val="single" w:sz="4" w:space="0" w:color="auto"/>
              <w:bottom w:val="single" w:sz="4" w:space="0" w:color="auto"/>
              <w:right w:val="single" w:sz="4" w:space="0" w:color="auto"/>
            </w:tcBorders>
            <w:vAlign w:val="center"/>
            <w:hideMark/>
          </w:tcPr>
          <w:p w14:paraId="6233916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6F5F2E7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318718C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26CD3F2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1AE131DB"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5B6F51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6E4C77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1C44FA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4331BC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661193A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59C0D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Vaikų folkoro ansamblio „Ratainyčia" veikla</w:t>
            </w:r>
          </w:p>
        </w:tc>
        <w:tc>
          <w:tcPr>
            <w:tcW w:w="2102" w:type="dxa"/>
            <w:tcBorders>
              <w:top w:val="nil"/>
              <w:left w:val="nil"/>
              <w:bottom w:val="single" w:sz="4" w:space="0" w:color="auto"/>
              <w:right w:val="single" w:sz="4" w:space="0" w:color="auto"/>
            </w:tcBorders>
            <w:shd w:val="clear" w:color="000000" w:fill="FFFFFF"/>
            <w:hideMark/>
          </w:tcPr>
          <w:p w14:paraId="4D48A04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763A5E6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25</w:t>
            </w:r>
          </w:p>
        </w:tc>
        <w:tc>
          <w:tcPr>
            <w:tcW w:w="1089" w:type="dxa"/>
            <w:tcBorders>
              <w:top w:val="nil"/>
              <w:left w:val="nil"/>
              <w:bottom w:val="single" w:sz="4" w:space="0" w:color="auto"/>
              <w:right w:val="single" w:sz="4" w:space="0" w:color="auto"/>
            </w:tcBorders>
            <w:shd w:val="clear" w:color="000000" w:fill="FFFFFF"/>
            <w:vAlign w:val="center"/>
            <w:hideMark/>
          </w:tcPr>
          <w:p w14:paraId="384534C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25</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520633D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shd w:val="clear" w:color="000000" w:fill="FFFFFF"/>
            <w:hideMark/>
          </w:tcPr>
          <w:p w14:paraId="52FED95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shd w:val="clear" w:color="000000" w:fill="FFFFFF"/>
            <w:hideMark/>
          </w:tcPr>
          <w:p w14:paraId="15E5384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shd w:val="clear" w:color="000000" w:fill="FFFFFF"/>
            <w:hideMark/>
          </w:tcPr>
          <w:p w14:paraId="15ACA27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68491BCC"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C425FB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95FFD4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2844CE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88832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6C14DB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7738573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4776B777"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nil"/>
              <w:right w:val="single" w:sz="4" w:space="0" w:color="auto"/>
            </w:tcBorders>
            <w:shd w:val="clear" w:color="000000" w:fill="FFFFFF"/>
            <w:vAlign w:val="center"/>
            <w:hideMark/>
          </w:tcPr>
          <w:p w14:paraId="30692C05"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nil"/>
              <w:left w:val="nil"/>
              <w:bottom w:val="single" w:sz="4" w:space="0" w:color="auto"/>
              <w:right w:val="single" w:sz="4" w:space="0" w:color="auto"/>
            </w:tcBorders>
            <w:shd w:val="clear" w:color="000000" w:fill="FFFFFF"/>
            <w:vAlign w:val="center"/>
            <w:hideMark/>
          </w:tcPr>
          <w:p w14:paraId="4DCA82D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7</w:t>
            </w:r>
          </w:p>
        </w:tc>
        <w:tc>
          <w:tcPr>
            <w:tcW w:w="1219" w:type="dxa"/>
            <w:vMerge/>
            <w:tcBorders>
              <w:top w:val="nil"/>
              <w:left w:val="single" w:sz="4" w:space="0" w:color="auto"/>
              <w:bottom w:val="single" w:sz="4" w:space="0" w:color="auto"/>
              <w:right w:val="single" w:sz="4" w:space="0" w:color="auto"/>
            </w:tcBorders>
            <w:vAlign w:val="center"/>
            <w:hideMark/>
          </w:tcPr>
          <w:p w14:paraId="6D0AA02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4BAF433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1DB2C52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6E41AAF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0B1E35CE"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7BC5F5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0A34F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41E438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8117CF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31F3F14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767C6A6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1E0A553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nil"/>
              <w:right w:val="single" w:sz="4" w:space="0" w:color="auto"/>
            </w:tcBorders>
            <w:shd w:val="clear" w:color="000000" w:fill="FFFFFF"/>
            <w:vAlign w:val="center"/>
            <w:hideMark/>
          </w:tcPr>
          <w:p w14:paraId="0D752057"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616663E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vMerge/>
            <w:tcBorders>
              <w:top w:val="nil"/>
              <w:left w:val="single" w:sz="4" w:space="0" w:color="auto"/>
              <w:bottom w:val="single" w:sz="4" w:space="0" w:color="auto"/>
              <w:right w:val="single" w:sz="4" w:space="0" w:color="auto"/>
            </w:tcBorders>
            <w:vAlign w:val="center"/>
            <w:hideMark/>
          </w:tcPr>
          <w:p w14:paraId="3013548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709EC76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1654F77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54A64E7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30003DF3"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102E73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76E135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4E88D9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88D321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2BC7CB2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single" w:sz="4" w:space="0" w:color="000000"/>
              <w:left w:val="single" w:sz="4" w:space="0" w:color="auto"/>
              <w:bottom w:val="single" w:sz="4" w:space="0" w:color="auto"/>
              <w:right w:val="single" w:sz="4" w:space="0" w:color="auto"/>
            </w:tcBorders>
            <w:vAlign w:val="center"/>
            <w:hideMark/>
          </w:tcPr>
          <w:p w14:paraId="2AC9DB2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Ringailių folkloro ansamblis</w:t>
            </w:r>
          </w:p>
        </w:tc>
        <w:tc>
          <w:tcPr>
            <w:tcW w:w="2102" w:type="dxa"/>
            <w:tcBorders>
              <w:top w:val="nil"/>
              <w:left w:val="nil"/>
              <w:bottom w:val="single" w:sz="4" w:space="0" w:color="auto"/>
              <w:right w:val="single" w:sz="4" w:space="0" w:color="auto"/>
            </w:tcBorders>
            <w:shd w:val="clear" w:color="000000" w:fill="FFFFFF"/>
            <w:hideMark/>
          </w:tcPr>
          <w:p w14:paraId="1CEA542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64AAE083"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18</w:t>
            </w:r>
          </w:p>
        </w:tc>
        <w:tc>
          <w:tcPr>
            <w:tcW w:w="1089" w:type="dxa"/>
            <w:tcBorders>
              <w:top w:val="nil"/>
              <w:left w:val="nil"/>
              <w:bottom w:val="single" w:sz="4" w:space="0" w:color="auto"/>
              <w:right w:val="single" w:sz="4" w:space="0" w:color="auto"/>
            </w:tcBorders>
            <w:shd w:val="clear" w:color="000000" w:fill="FFFFFF"/>
            <w:vAlign w:val="center"/>
            <w:hideMark/>
          </w:tcPr>
          <w:p w14:paraId="0A73EFF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18</w:t>
            </w:r>
          </w:p>
        </w:tc>
        <w:tc>
          <w:tcPr>
            <w:tcW w:w="12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CC9793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83B624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9364C4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single" w:sz="4" w:space="0" w:color="auto"/>
              <w:left w:val="single" w:sz="4" w:space="0" w:color="auto"/>
              <w:bottom w:val="single" w:sz="4" w:space="0" w:color="auto"/>
              <w:right w:val="single" w:sz="8" w:space="0" w:color="auto"/>
            </w:tcBorders>
            <w:shd w:val="clear" w:color="000000" w:fill="FFFFFF"/>
            <w:hideMark/>
          </w:tcPr>
          <w:p w14:paraId="531A38C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62BBD2A2"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455541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887D4C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DFA37F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341297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75E0791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single" w:sz="4" w:space="0" w:color="000000"/>
              <w:left w:val="single" w:sz="4" w:space="0" w:color="auto"/>
              <w:bottom w:val="single" w:sz="4" w:space="0" w:color="auto"/>
              <w:right w:val="single" w:sz="4" w:space="0" w:color="auto"/>
            </w:tcBorders>
            <w:vAlign w:val="center"/>
            <w:hideMark/>
          </w:tcPr>
          <w:p w14:paraId="3F9276C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70E3477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5A38BF1F"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nil"/>
              <w:left w:val="nil"/>
              <w:bottom w:val="single" w:sz="4" w:space="0" w:color="auto"/>
              <w:right w:val="single" w:sz="4" w:space="0" w:color="auto"/>
            </w:tcBorders>
            <w:shd w:val="clear" w:color="000000" w:fill="FFFFFF"/>
            <w:vAlign w:val="center"/>
            <w:hideMark/>
          </w:tcPr>
          <w:p w14:paraId="4E08F8E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4940A9C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50BF040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4B0B33C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4" w:space="0" w:color="auto"/>
              <w:left w:val="single" w:sz="4" w:space="0" w:color="auto"/>
              <w:bottom w:val="single" w:sz="4" w:space="0" w:color="auto"/>
              <w:right w:val="single" w:sz="8" w:space="0" w:color="auto"/>
            </w:tcBorders>
            <w:vAlign w:val="center"/>
            <w:hideMark/>
          </w:tcPr>
          <w:p w14:paraId="07CD1C1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18FB3735"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A8C6BB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580E182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FC1C95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3854FBE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2F50675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single" w:sz="4" w:space="0" w:color="000000"/>
              <w:left w:val="single" w:sz="4" w:space="0" w:color="auto"/>
              <w:bottom w:val="single" w:sz="4" w:space="0" w:color="auto"/>
              <w:right w:val="single" w:sz="4" w:space="0" w:color="auto"/>
            </w:tcBorders>
            <w:vAlign w:val="center"/>
            <w:hideMark/>
          </w:tcPr>
          <w:p w14:paraId="3A9A5F8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single" w:sz="4" w:space="0" w:color="auto"/>
              <w:right w:val="single" w:sz="4" w:space="0" w:color="auto"/>
            </w:tcBorders>
            <w:shd w:val="clear" w:color="000000" w:fill="FFFFFF"/>
            <w:hideMark/>
          </w:tcPr>
          <w:p w14:paraId="4F50C5B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68BD01D9"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0</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35FCC6E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3D67B3C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4E67EE8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0436446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single" w:sz="4" w:space="0" w:color="auto"/>
              <w:left w:val="single" w:sz="4" w:space="0" w:color="auto"/>
              <w:bottom w:val="single" w:sz="4" w:space="0" w:color="auto"/>
              <w:right w:val="single" w:sz="8" w:space="0" w:color="auto"/>
            </w:tcBorders>
            <w:vAlign w:val="center"/>
            <w:hideMark/>
          </w:tcPr>
          <w:p w14:paraId="30E9EB7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7CA25451"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881B33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2C4F8F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990916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3A27A6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1E33833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93E7CF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Vaikų šokių kolektyvas</w:t>
            </w:r>
          </w:p>
        </w:tc>
        <w:tc>
          <w:tcPr>
            <w:tcW w:w="2102" w:type="dxa"/>
            <w:tcBorders>
              <w:top w:val="nil"/>
              <w:left w:val="nil"/>
              <w:bottom w:val="single" w:sz="4" w:space="0" w:color="auto"/>
              <w:right w:val="single" w:sz="4" w:space="0" w:color="auto"/>
            </w:tcBorders>
            <w:shd w:val="clear" w:color="000000" w:fill="FFFFFF"/>
            <w:hideMark/>
          </w:tcPr>
          <w:p w14:paraId="2D4C3C3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60ADC2F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9</w:t>
            </w:r>
          </w:p>
        </w:tc>
        <w:tc>
          <w:tcPr>
            <w:tcW w:w="1089" w:type="dxa"/>
            <w:tcBorders>
              <w:top w:val="nil"/>
              <w:left w:val="nil"/>
              <w:bottom w:val="single" w:sz="4" w:space="0" w:color="auto"/>
              <w:right w:val="single" w:sz="4" w:space="0" w:color="auto"/>
            </w:tcBorders>
            <w:shd w:val="clear" w:color="000000" w:fill="FFFFFF"/>
            <w:vAlign w:val="center"/>
            <w:hideMark/>
          </w:tcPr>
          <w:p w14:paraId="051D938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w:t>
            </w:r>
          </w:p>
        </w:tc>
        <w:tc>
          <w:tcPr>
            <w:tcW w:w="12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AB0E64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F7E010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FFAA3A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single" w:sz="4" w:space="0" w:color="auto"/>
              <w:left w:val="single" w:sz="4" w:space="0" w:color="auto"/>
              <w:bottom w:val="single" w:sz="4" w:space="0" w:color="auto"/>
              <w:right w:val="single" w:sz="8" w:space="0" w:color="auto"/>
            </w:tcBorders>
            <w:shd w:val="clear" w:color="000000" w:fill="FFFFFF"/>
            <w:hideMark/>
          </w:tcPr>
          <w:p w14:paraId="3D65921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372D37CB"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A89B11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F5ACCF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975057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95F0D0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1E84AAB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629676D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4159E4B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Pasirodymų skaičius</w:t>
            </w:r>
          </w:p>
        </w:tc>
        <w:tc>
          <w:tcPr>
            <w:tcW w:w="1050" w:type="dxa"/>
            <w:tcBorders>
              <w:top w:val="single" w:sz="4" w:space="0" w:color="auto"/>
              <w:left w:val="nil"/>
              <w:bottom w:val="nil"/>
              <w:right w:val="single" w:sz="4" w:space="0" w:color="auto"/>
            </w:tcBorders>
            <w:shd w:val="clear" w:color="000000" w:fill="FFFFFF"/>
            <w:vAlign w:val="center"/>
            <w:hideMark/>
          </w:tcPr>
          <w:p w14:paraId="30A7BBF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vAlign w:val="center"/>
            <w:hideMark/>
          </w:tcPr>
          <w:p w14:paraId="2DE3904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vMerge/>
            <w:tcBorders>
              <w:top w:val="nil"/>
              <w:left w:val="single" w:sz="4" w:space="0" w:color="auto"/>
              <w:bottom w:val="single" w:sz="4" w:space="0" w:color="auto"/>
              <w:right w:val="single" w:sz="4" w:space="0" w:color="auto"/>
            </w:tcBorders>
            <w:vAlign w:val="center"/>
            <w:hideMark/>
          </w:tcPr>
          <w:p w14:paraId="0E22FCE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6F4D5FE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06659C1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03217F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137A7969"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CC235F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19C758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A55BC7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62C2E2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auto"/>
              <w:left w:val="single" w:sz="4" w:space="0" w:color="auto"/>
              <w:bottom w:val="single" w:sz="4" w:space="0" w:color="000000"/>
              <w:right w:val="single" w:sz="4" w:space="0" w:color="auto"/>
            </w:tcBorders>
            <w:vAlign w:val="center"/>
            <w:hideMark/>
          </w:tcPr>
          <w:p w14:paraId="37F41B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2ABD117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single" w:sz="4" w:space="0" w:color="auto"/>
              <w:right w:val="single" w:sz="4" w:space="0" w:color="auto"/>
            </w:tcBorders>
            <w:shd w:val="clear" w:color="000000" w:fill="FFFFFF"/>
            <w:hideMark/>
          </w:tcPr>
          <w:p w14:paraId="3252DD3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Dalyvavimas konkursuose</w:t>
            </w:r>
          </w:p>
        </w:tc>
        <w:tc>
          <w:tcPr>
            <w:tcW w:w="1050" w:type="dxa"/>
            <w:tcBorders>
              <w:top w:val="single" w:sz="4" w:space="0" w:color="auto"/>
              <w:left w:val="nil"/>
              <w:bottom w:val="nil"/>
              <w:right w:val="single" w:sz="4" w:space="0" w:color="auto"/>
            </w:tcBorders>
            <w:shd w:val="clear" w:color="000000" w:fill="FFFFFF"/>
            <w:vAlign w:val="center"/>
            <w:hideMark/>
          </w:tcPr>
          <w:p w14:paraId="2FFE480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0</w:t>
            </w:r>
          </w:p>
        </w:tc>
        <w:tc>
          <w:tcPr>
            <w:tcW w:w="1089" w:type="dxa"/>
            <w:tcBorders>
              <w:top w:val="nil"/>
              <w:left w:val="nil"/>
              <w:bottom w:val="single" w:sz="4" w:space="0" w:color="auto"/>
              <w:right w:val="single" w:sz="4" w:space="0" w:color="auto"/>
            </w:tcBorders>
            <w:shd w:val="clear" w:color="000000" w:fill="FFFFFF"/>
            <w:vAlign w:val="center"/>
            <w:hideMark/>
          </w:tcPr>
          <w:p w14:paraId="491EDAD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w:t>
            </w:r>
          </w:p>
        </w:tc>
        <w:tc>
          <w:tcPr>
            <w:tcW w:w="1219" w:type="dxa"/>
            <w:vMerge/>
            <w:tcBorders>
              <w:top w:val="nil"/>
              <w:left w:val="single" w:sz="4" w:space="0" w:color="auto"/>
              <w:bottom w:val="single" w:sz="4" w:space="0" w:color="auto"/>
              <w:right w:val="single" w:sz="4" w:space="0" w:color="auto"/>
            </w:tcBorders>
            <w:vAlign w:val="center"/>
            <w:hideMark/>
          </w:tcPr>
          <w:p w14:paraId="3FBF165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20C9017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5A490CD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3F7F58B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6B3D7A1D"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C90755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CF1FC9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A742E5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000000"/>
              <w:right w:val="single" w:sz="4" w:space="0" w:color="auto"/>
            </w:tcBorders>
            <w:noWrap/>
            <w:vAlign w:val="center"/>
            <w:hideMark/>
          </w:tcPr>
          <w:p w14:paraId="362247E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06</w:t>
            </w:r>
          </w:p>
        </w:tc>
        <w:tc>
          <w:tcPr>
            <w:tcW w:w="163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2E08C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neformaliojo švietimo veiklas (rengti paraiškas ir dalyvauti vaikų vasaros stovyklų konkurse):</w:t>
            </w: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14285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dailės studijos veiklą</w:t>
            </w:r>
          </w:p>
        </w:tc>
        <w:tc>
          <w:tcPr>
            <w:tcW w:w="2102" w:type="dxa"/>
            <w:tcBorders>
              <w:top w:val="nil"/>
              <w:left w:val="nil"/>
              <w:bottom w:val="nil"/>
              <w:right w:val="single" w:sz="4" w:space="0" w:color="auto"/>
            </w:tcBorders>
            <w:shd w:val="clear" w:color="000000" w:fill="FFFFFF"/>
            <w:vAlign w:val="center"/>
            <w:hideMark/>
          </w:tcPr>
          <w:p w14:paraId="395C6E3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Organizuotų veiklų skaičius</w:t>
            </w:r>
          </w:p>
        </w:tc>
        <w:tc>
          <w:tcPr>
            <w:tcW w:w="1050" w:type="dxa"/>
            <w:tcBorders>
              <w:top w:val="single" w:sz="4" w:space="0" w:color="auto"/>
              <w:left w:val="nil"/>
              <w:bottom w:val="nil"/>
              <w:right w:val="single" w:sz="4" w:space="0" w:color="auto"/>
            </w:tcBorders>
            <w:shd w:val="clear" w:color="000000" w:fill="FFFFFF"/>
            <w:vAlign w:val="center"/>
            <w:hideMark/>
          </w:tcPr>
          <w:p w14:paraId="29FD214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4</w:t>
            </w:r>
          </w:p>
        </w:tc>
        <w:tc>
          <w:tcPr>
            <w:tcW w:w="1089" w:type="dxa"/>
            <w:tcBorders>
              <w:top w:val="nil"/>
              <w:left w:val="nil"/>
              <w:bottom w:val="single" w:sz="4" w:space="0" w:color="auto"/>
              <w:right w:val="single" w:sz="4" w:space="0" w:color="auto"/>
            </w:tcBorders>
            <w:shd w:val="clear" w:color="000000" w:fill="FFFFFF"/>
            <w:vAlign w:val="center"/>
            <w:hideMark/>
          </w:tcPr>
          <w:p w14:paraId="6EF3615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w:t>
            </w:r>
          </w:p>
        </w:tc>
        <w:tc>
          <w:tcPr>
            <w:tcW w:w="1219" w:type="dxa"/>
            <w:vMerge w:val="restart"/>
            <w:tcBorders>
              <w:top w:val="nil"/>
              <w:left w:val="single" w:sz="4" w:space="0" w:color="auto"/>
              <w:bottom w:val="single" w:sz="4" w:space="0" w:color="000000"/>
              <w:right w:val="single" w:sz="4" w:space="0" w:color="auto"/>
            </w:tcBorders>
            <w:shd w:val="clear" w:color="000000" w:fill="FFFFFF"/>
            <w:hideMark/>
          </w:tcPr>
          <w:p w14:paraId="09E9FC5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000000"/>
              <w:right w:val="single" w:sz="4" w:space="0" w:color="auto"/>
            </w:tcBorders>
            <w:shd w:val="clear" w:color="000000" w:fill="FFFFFF"/>
            <w:hideMark/>
          </w:tcPr>
          <w:p w14:paraId="7082057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000000"/>
              <w:right w:val="single" w:sz="4" w:space="0" w:color="auto"/>
            </w:tcBorders>
            <w:shd w:val="clear" w:color="000000" w:fill="FFFFFF"/>
            <w:hideMark/>
          </w:tcPr>
          <w:p w14:paraId="4719B0F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000000"/>
              <w:right w:val="single" w:sz="8" w:space="0" w:color="auto"/>
            </w:tcBorders>
            <w:shd w:val="clear" w:color="000000" w:fill="FFFFFF"/>
            <w:hideMark/>
          </w:tcPr>
          <w:p w14:paraId="3FA655F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39B87D1F"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082950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C9B4BE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CBC0FD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25B8C86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3CEC153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47F5DE7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nil"/>
              <w:right w:val="single" w:sz="4" w:space="0" w:color="auto"/>
            </w:tcBorders>
            <w:shd w:val="clear" w:color="000000" w:fill="FFFFFF"/>
            <w:vAlign w:val="center"/>
            <w:hideMark/>
          </w:tcPr>
          <w:p w14:paraId="3E64DAD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3E2B5E5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36</w:t>
            </w:r>
          </w:p>
        </w:tc>
        <w:tc>
          <w:tcPr>
            <w:tcW w:w="1089" w:type="dxa"/>
            <w:tcBorders>
              <w:top w:val="nil"/>
              <w:left w:val="nil"/>
              <w:bottom w:val="single" w:sz="4" w:space="0" w:color="auto"/>
              <w:right w:val="single" w:sz="4" w:space="0" w:color="auto"/>
            </w:tcBorders>
            <w:shd w:val="clear" w:color="000000" w:fill="FFFFFF"/>
            <w:vAlign w:val="center"/>
            <w:hideMark/>
          </w:tcPr>
          <w:p w14:paraId="20CFF8D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36</w:t>
            </w:r>
          </w:p>
        </w:tc>
        <w:tc>
          <w:tcPr>
            <w:tcW w:w="1219" w:type="dxa"/>
            <w:vMerge/>
            <w:tcBorders>
              <w:top w:val="nil"/>
              <w:left w:val="single" w:sz="4" w:space="0" w:color="auto"/>
              <w:bottom w:val="single" w:sz="4" w:space="0" w:color="000000"/>
              <w:right w:val="single" w:sz="4" w:space="0" w:color="auto"/>
            </w:tcBorders>
            <w:vAlign w:val="center"/>
            <w:hideMark/>
          </w:tcPr>
          <w:p w14:paraId="658A2E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0135B20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03FC72A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000000"/>
              <w:right w:val="single" w:sz="8" w:space="0" w:color="auto"/>
            </w:tcBorders>
            <w:vAlign w:val="center"/>
            <w:hideMark/>
          </w:tcPr>
          <w:p w14:paraId="06C7CAB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7080CE6B"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5A4D00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ECD90A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F34520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553BC92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71A1E67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134DA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floristikos studijos veiklą</w:t>
            </w:r>
          </w:p>
        </w:tc>
        <w:tc>
          <w:tcPr>
            <w:tcW w:w="2102" w:type="dxa"/>
            <w:tcBorders>
              <w:top w:val="single" w:sz="4" w:space="0" w:color="auto"/>
              <w:left w:val="nil"/>
              <w:bottom w:val="nil"/>
              <w:right w:val="single" w:sz="4" w:space="0" w:color="auto"/>
            </w:tcBorders>
            <w:shd w:val="clear" w:color="000000" w:fill="FFFFFF"/>
            <w:vAlign w:val="center"/>
            <w:hideMark/>
          </w:tcPr>
          <w:p w14:paraId="5E95F0A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Organizuotų veiklų skaičius</w:t>
            </w:r>
          </w:p>
        </w:tc>
        <w:tc>
          <w:tcPr>
            <w:tcW w:w="1050" w:type="dxa"/>
            <w:tcBorders>
              <w:top w:val="single" w:sz="4" w:space="0" w:color="auto"/>
              <w:left w:val="nil"/>
              <w:bottom w:val="nil"/>
              <w:right w:val="single" w:sz="4" w:space="0" w:color="auto"/>
            </w:tcBorders>
            <w:shd w:val="clear" w:color="000000" w:fill="FFFFFF"/>
            <w:vAlign w:val="center"/>
            <w:hideMark/>
          </w:tcPr>
          <w:p w14:paraId="393D33EB"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7BFD99A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vMerge w:val="restart"/>
            <w:tcBorders>
              <w:top w:val="nil"/>
              <w:left w:val="single" w:sz="4" w:space="0" w:color="auto"/>
              <w:bottom w:val="single" w:sz="4" w:space="0" w:color="000000"/>
              <w:right w:val="single" w:sz="4" w:space="0" w:color="auto"/>
            </w:tcBorders>
            <w:shd w:val="clear" w:color="000000" w:fill="FFFFFF"/>
            <w:hideMark/>
          </w:tcPr>
          <w:p w14:paraId="4AFBBED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000000"/>
              <w:right w:val="single" w:sz="4" w:space="0" w:color="auto"/>
            </w:tcBorders>
            <w:shd w:val="clear" w:color="000000" w:fill="FFFFFF"/>
            <w:hideMark/>
          </w:tcPr>
          <w:p w14:paraId="36D4C94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000000"/>
              <w:right w:val="single" w:sz="4" w:space="0" w:color="auto"/>
            </w:tcBorders>
            <w:shd w:val="clear" w:color="000000" w:fill="FFFFFF"/>
            <w:hideMark/>
          </w:tcPr>
          <w:p w14:paraId="1C3A386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000000"/>
              <w:right w:val="single" w:sz="8" w:space="0" w:color="auto"/>
            </w:tcBorders>
            <w:shd w:val="clear" w:color="000000" w:fill="FFFFFF"/>
            <w:hideMark/>
          </w:tcPr>
          <w:p w14:paraId="0091B2B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5C9D5C64"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87BDFD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34677E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17268A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3D25AE0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69930B5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492670D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nil"/>
              <w:right w:val="single" w:sz="4" w:space="0" w:color="auto"/>
            </w:tcBorders>
            <w:shd w:val="clear" w:color="000000" w:fill="FFFFFF"/>
            <w:vAlign w:val="center"/>
            <w:hideMark/>
          </w:tcPr>
          <w:p w14:paraId="62C44524"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1E9D7024"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15</w:t>
            </w:r>
          </w:p>
        </w:tc>
        <w:tc>
          <w:tcPr>
            <w:tcW w:w="1089" w:type="dxa"/>
            <w:tcBorders>
              <w:top w:val="nil"/>
              <w:left w:val="nil"/>
              <w:bottom w:val="single" w:sz="4" w:space="0" w:color="auto"/>
              <w:right w:val="single" w:sz="4" w:space="0" w:color="auto"/>
            </w:tcBorders>
            <w:shd w:val="clear" w:color="000000" w:fill="FFFFFF"/>
            <w:vAlign w:val="center"/>
            <w:hideMark/>
          </w:tcPr>
          <w:p w14:paraId="18E3C46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1219" w:type="dxa"/>
            <w:vMerge/>
            <w:tcBorders>
              <w:top w:val="nil"/>
              <w:left w:val="single" w:sz="4" w:space="0" w:color="auto"/>
              <w:bottom w:val="single" w:sz="4" w:space="0" w:color="000000"/>
              <w:right w:val="single" w:sz="4" w:space="0" w:color="auto"/>
            </w:tcBorders>
            <w:vAlign w:val="center"/>
            <w:hideMark/>
          </w:tcPr>
          <w:p w14:paraId="74F3A85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428F1A6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000000"/>
              <w:right w:val="single" w:sz="4" w:space="0" w:color="auto"/>
            </w:tcBorders>
            <w:vAlign w:val="center"/>
            <w:hideMark/>
          </w:tcPr>
          <w:p w14:paraId="06F3DB6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000000"/>
              <w:right w:val="single" w:sz="8" w:space="0" w:color="auto"/>
            </w:tcBorders>
            <w:vAlign w:val="center"/>
            <w:hideMark/>
          </w:tcPr>
          <w:p w14:paraId="5433A71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6403156F"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BEE560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166FB0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6B8DCA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7CF6242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09D6919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79C0D0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dailiųjų amatų būrelio veiklą</w:t>
            </w:r>
          </w:p>
        </w:tc>
        <w:tc>
          <w:tcPr>
            <w:tcW w:w="2102" w:type="dxa"/>
            <w:tcBorders>
              <w:top w:val="single" w:sz="4" w:space="0" w:color="auto"/>
              <w:left w:val="nil"/>
              <w:bottom w:val="nil"/>
              <w:right w:val="single" w:sz="4" w:space="0" w:color="auto"/>
            </w:tcBorders>
            <w:shd w:val="clear" w:color="000000" w:fill="FFFFFF"/>
            <w:vAlign w:val="center"/>
            <w:hideMark/>
          </w:tcPr>
          <w:p w14:paraId="08AC576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Organizuotų veiklų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56A0E08E"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6</w:t>
            </w:r>
          </w:p>
        </w:tc>
        <w:tc>
          <w:tcPr>
            <w:tcW w:w="1089" w:type="dxa"/>
            <w:tcBorders>
              <w:top w:val="nil"/>
              <w:left w:val="nil"/>
              <w:bottom w:val="single" w:sz="4" w:space="0" w:color="auto"/>
              <w:right w:val="single" w:sz="4" w:space="0" w:color="auto"/>
            </w:tcBorders>
            <w:shd w:val="clear" w:color="000000" w:fill="FFFFFF"/>
            <w:vAlign w:val="center"/>
            <w:hideMark/>
          </w:tcPr>
          <w:p w14:paraId="74D389E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w:t>
            </w:r>
          </w:p>
        </w:tc>
        <w:tc>
          <w:tcPr>
            <w:tcW w:w="1219" w:type="dxa"/>
            <w:vMerge w:val="restart"/>
            <w:tcBorders>
              <w:top w:val="nil"/>
              <w:left w:val="single" w:sz="4" w:space="0" w:color="auto"/>
              <w:bottom w:val="single" w:sz="4" w:space="0" w:color="auto"/>
              <w:right w:val="single" w:sz="4" w:space="0" w:color="auto"/>
            </w:tcBorders>
            <w:hideMark/>
          </w:tcPr>
          <w:p w14:paraId="725DD5A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hideMark/>
          </w:tcPr>
          <w:p w14:paraId="14DA622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hideMark/>
          </w:tcPr>
          <w:p w14:paraId="18F5319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hideMark/>
          </w:tcPr>
          <w:p w14:paraId="117C2E2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21917DF"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655A34E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50ACDCE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2A4943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4ED5EDB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000CB3F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0260A63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nil"/>
              <w:right w:val="single" w:sz="4" w:space="0" w:color="auto"/>
            </w:tcBorders>
            <w:shd w:val="clear" w:color="000000" w:fill="FFFFFF"/>
            <w:vAlign w:val="center"/>
            <w:hideMark/>
          </w:tcPr>
          <w:p w14:paraId="50D5F25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3ABDB622"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w:t>
            </w:r>
          </w:p>
        </w:tc>
        <w:tc>
          <w:tcPr>
            <w:tcW w:w="1089" w:type="dxa"/>
            <w:tcBorders>
              <w:top w:val="nil"/>
              <w:left w:val="nil"/>
              <w:bottom w:val="single" w:sz="4" w:space="0" w:color="auto"/>
              <w:right w:val="single" w:sz="4" w:space="0" w:color="auto"/>
            </w:tcBorders>
            <w:shd w:val="clear" w:color="000000" w:fill="FFFFFF"/>
            <w:vAlign w:val="center"/>
            <w:hideMark/>
          </w:tcPr>
          <w:p w14:paraId="1B00FA2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1219" w:type="dxa"/>
            <w:vMerge/>
            <w:tcBorders>
              <w:top w:val="nil"/>
              <w:left w:val="single" w:sz="4" w:space="0" w:color="auto"/>
              <w:bottom w:val="single" w:sz="4" w:space="0" w:color="auto"/>
              <w:right w:val="single" w:sz="4" w:space="0" w:color="auto"/>
            </w:tcBorders>
            <w:vAlign w:val="center"/>
            <w:hideMark/>
          </w:tcPr>
          <w:p w14:paraId="0F89DF7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374FD47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0C97B8F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339EE73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438EE37F"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7B5BF9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285091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4BB428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7EF4EAB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14DD8A5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10B18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Organizuoti klubo „Amatų kraitė" veiklą</w:t>
            </w:r>
          </w:p>
        </w:tc>
        <w:tc>
          <w:tcPr>
            <w:tcW w:w="2102" w:type="dxa"/>
            <w:tcBorders>
              <w:top w:val="single" w:sz="4" w:space="0" w:color="auto"/>
              <w:left w:val="nil"/>
              <w:bottom w:val="nil"/>
              <w:right w:val="single" w:sz="4" w:space="0" w:color="auto"/>
            </w:tcBorders>
            <w:shd w:val="clear" w:color="000000" w:fill="FFFFFF"/>
            <w:vAlign w:val="center"/>
            <w:hideMark/>
          </w:tcPr>
          <w:p w14:paraId="257748E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Organizuotų veiklų skaičius</w:t>
            </w:r>
          </w:p>
        </w:tc>
        <w:tc>
          <w:tcPr>
            <w:tcW w:w="1050" w:type="dxa"/>
            <w:tcBorders>
              <w:top w:val="single" w:sz="4" w:space="0" w:color="auto"/>
              <w:left w:val="nil"/>
              <w:bottom w:val="nil"/>
              <w:right w:val="single" w:sz="4" w:space="0" w:color="auto"/>
            </w:tcBorders>
            <w:shd w:val="clear" w:color="000000" w:fill="FFFFFF"/>
            <w:vAlign w:val="center"/>
            <w:hideMark/>
          </w:tcPr>
          <w:p w14:paraId="6C35B7D6"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63DA83B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vMerge w:val="restart"/>
            <w:tcBorders>
              <w:top w:val="nil"/>
              <w:left w:val="single" w:sz="4" w:space="0" w:color="auto"/>
              <w:bottom w:val="single" w:sz="4" w:space="0" w:color="auto"/>
              <w:right w:val="single" w:sz="4" w:space="0" w:color="auto"/>
            </w:tcBorders>
            <w:hideMark/>
          </w:tcPr>
          <w:p w14:paraId="50FC617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vMerge w:val="restart"/>
            <w:tcBorders>
              <w:top w:val="nil"/>
              <w:left w:val="single" w:sz="4" w:space="0" w:color="auto"/>
              <w:bottom w:val="single" w:sz="4" w:space="0" w:color="auto"/>
              <w:right w:val="single" w:sz="4" w:space="0" w:color="auto"/>
            </w:tcBorders>
            <w:hideMark/>
          </w:tcPr>
          <w:p w14:paraId="7D35005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vMerge w:val="restart"/>
            <w:tcBorders>
              <w:top w:val="nil"/>
              <w:left w:val="single" w:sz="4" w:space="0" w:color="auto"/>
              <w:bottom w:val="single" w:sz="4" w:space="0" w:color="auto"/>
              <w:right w:val="single" w:sz="4" w:space="0" w:color="auto"/>
            </w:tcBorders>
            <w:hideMark/>
          </w:tcPr>
          <w:p w14:paraId="755A836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vMerge w:val="restart"/>
            <w:tcBorders>
              <w:top w:val="nil"/>
              <w:left w:val="single" w:sz="4" w:space="0" w:color="auto"/>
              <w:bottom w:val="single" w:sz="4" w:space="0" w:color="auto"/>
              <w:right w:val="single" w:sz="8" w:space="0" w:color="auto"/>
            </w:tcBorders>
            <w:hideMark/>
          </w:tcPr>
          <w:p w14:paraId="2C6F43F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07C8C82"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BBA62A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18670FD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4D6570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6DD6B2A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60900F6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000000"/>
              <w:right w:val="single" w:sz="4" w:space="0" w:color="auto"/>
            </w:tcBorders>
            <w:vAlign w:val="center"/>
            <w:hideMark/>
          </w:tcPr>
          <w:p w14:paraId="11ABA36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single" w:sz="4" w:space="0" w:color="auto"/>
              <w:left w:val="nil"/>
              <w:bottom w:val="nil"/>
              <w:right w:val="single" w:sz="4" w:space="0" w:color="auto"/>
            </w:tcBorders>
            <w:shd w:val="clear" w:color="000000" w:fill="FFFFFF"/>
            <w:vAlign w:val="center"/>
            <w:hideMark/>
          </w:tcPr>
          <w:p w14:paraId="00A7AC97"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3B94C2FF"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w:t>
            </w:r>
          </w:p>
        </w:tc>
        <w:tc>
          <w:tcPr>
            <w:tcW w:w="1089" w:type="dxa"/>
            <w:tcBorders>
              <w:top w:val="nil"/>
              <w:left w:val="nil"/>
              <w:bottom w:val="single" w:sz="4" w:space="0" w:color="auto"/>
              <w:right w:val="single" w:sz="4" w:space="0" w:color="auto"/>
            </w:tcBorders>
            <w:shd w:val="clear" w:color="000000" w:fill="FFFFFF"/>
            <w:vAlign w:val="center"/>
            <w:hideMark/>
          </w:tcPr>
          <w:p w14:paraId="5509759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w:t>
            </w:r>
          </w:p>
        </w:tc>
        <w:tc>
          <w:tcPr>
            <w:tcW w:w="1219" w:type="dxa"/>
            <w:vMerge/>
            <w:tcBorders>
              <w:top w:val="nil"/>
              <w:left w:val="single" w:sz="4" w:space="0" w:color="auto"/>
              <w:bottom w:val="single" w:sz="4" w:space="0" w:color="auto"/>
              <w:right w:val="single" w:sz="4" w:space="0" w:color="auto"/>
            </w:tcBorders>
            <w:vAlign w:val="center"/>
            <w:hideMark/>
          </w:tcPr>
          <w:p w14:paraId="66F04B8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2B8EBD6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1E0420A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1F66A96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1E5C1AFD" w14:textId="77777777" w:rsidTr="00082C5F">
        <w:trPr>
          <w:trHeight w:val="79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5273FC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DC5918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F6BB2C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51B6E0A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6FD618E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0386176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Rengti projektą ir dalyvauti vaikų vasaros stovyklų konkurse</w:t>
            </w:r>
          </w:p>
        </w:tc>
        <w:tc>
          <w:tcPr>
            <w:tcW w:w="2102" w:type="dxa"/>
            <w:tcBorders>
              <w:top w:val="single" w:sz="4" w:space="0" w:color="auto"/>
              <w:left w:val="nil"/>
              <w:bottom w:val="nil"/>
              <w:right w:val="single" w:sz="4" w:space="0" w:color="auto"/>
            </w:tcBorders>
            <w:shd w:val="clear" w:color="000000" w:fill="FFFFFF"/>
            <w:vAlign w:val="center"/>
            <w:hideMark/>
          </w:tcPr>
          <w:p w14:paraId="4A3CC154"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Organizuotų stovyklų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17D19779"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w:t>
            </w:r>
          </w:p>
        </w:tc>
        <w:tc>
          <w:tcPr>
            <w:tcW w:w="1089" w:type="dxa"/>
            <w:tcBorders>
              <w:top w:val="nil"/>
              <w:left w:val="nil"/>
              <w:bottom w:val="single" w:sz="4" w:space="0" w:color="auto"/>
              <w:right w:val="single" w:sz="4" w:space="0" w:color="auto"/>
            </w:tcBorders>
            <w:shd w:val="clear" w:color="000000" w:fill="FFFFFF"/>
            <w:vAlign w:val="center"/>
            <w:hideMark/>
          </w:tcPr>
          <w:p w14:paraId="5EACBC4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219" w:type="dxa"/>
            <w:tcBorders>
              <w:top w:val="nil"/>
              <w:left w:val="nil"/>
              <w:bottom w:val="single" w:sz="4" w:space="0" w:color="auto"/>
              <w:right w:val="single" w:sz="4" w:space="0" w:color="auto"/>
            </w:tcBorders>
            <w:hideMark/>
          </w:tcPr>
          <w:p w14:paraId="23BF8F9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06F361C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41F9E5C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4" w:space="0" w:color="auto"/>
              <w:right w:val="single" w:sz="8" w:space="0" w:color="auto"/>
            </w:tcBorders>
            <w:shd w:val="clear" w:color="CCCCFF" w:fill="FFFFFF"/>
            <w:vAlign w:val="center"/>
            <w:hideMark/>
          </w:tcPr>
          <w:p w14:paraId="2AF1EE9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82FE977" w14:textId="77777777" w:rsidTr="00082C5F">
        <w:trPr>
          <w:trHeight w:val="1056"/>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E840B7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AB9A15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E70364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000000"/>
              <w:left w:val="nil"/>
              <w:bottom w:val="single" w:sz="4" w:space="0" w:color="auto"/>
              <w:right w:val="single" w:sz="4" w:space="0" w:color="auto"/>
            </w:tcBorders>
            <w:noWrap/>
            <w:vAlign w:val="center"/>
            <w:hideMark/>
          </w:tcPr>
          <w:p w14:paraId="31DF95F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07</w:t>
            </w:r>
          </w:p>
        </w:tc>
        <w:tc>
          <w:tcPr>
            <w:tcW w:w="1632" w:type="dxa"/>
            <w:vMerge w:val="restart"/>
            <w:tcBorders>
              <w:top w:val="single" w:sz="4" w:space="0" w:color="000000"/>
              <w:left w:val="single" w:sz="4" w:space="0" w:color="auto"/>
              <w:bottom w:val="single" w:sz="4" w:space="0" w:color="auto"/>
              <w:right w:val="single" w:sz="4" w:space="0" w:color="auto"/>
            </w:tcBorders>
            <w:shd w:val="clear" w:color="000000" w:fill="FFFFFF"/>
            <w:hideMark/>
          </w:tcPr>
          <w:p w14:paraId="6989F45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 xml:space="preserve">Įgyvendinti iniciatyvas, skirtas Lietuvos tapatybės ir tradicijų išsaugojimui, istorinės atminties </w:t>
            </w:r>
            <w:r w:rsidRPr="00DD6BB1">
              <w:rPr>
                <w:rFonts w:ascii="Times New Roman" w:eastAsia="Times New Roman" w:hAnsi="Times New Roman" w:cs="Times New Roman"/>
                <w:kern w:val="0"/>
                <w:sz w:val="24"/>
                <w:szCs w:val="24"/>
                <w:lang w:eastAsia="lt-LT"/>
                <w14:ligatures w14:val="none"/>
              </w:rPr>
              <w:lastRenderedPageBreak/>
              <w:t>aktualizavimui užtikrinti, stiprinančias vietos ir regiono kultūrinį savitumą, skatinančias pilietiškai aktyvios bendruomenės ugdymą:</w:t>
            </w:r>
          </w:p>
        </w:tc>
        <w:tc>
          <w:tcPr>
            <w:tcW w:w="1804" w:type="dxa"/>
            <w:tcBorders>
              <w:top w:val="nil"/>
              <w:left w:val="nil"/>
              <w:bottom w:val="single" w:sz="4" w:space="0" w:color="auto"/>
              <w:right w:val="single" w:sz="4" w:space="0" w:color="auto"/>
            </w:tcBorders>
            <w:shd w:val="clear" w:color="000000" w:fill="FFFFFF"/>
            <w:vAlign w:val="center"/>
            <w:hideMark/>
          </w:tcPr>
          <w:p w14:paraId="6C6F508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lastRenderedPageBreak/>
              <w:t>Lietuvos valstybės atmintinų datų, jubiliejų minėjimui skirtas renginių ciklas „Lietuva - mūsų bendras lopšys"</w:t>
            </w:r>
          </w:p>
        </w:tc>
        <w:tc>
          <w:tcPr>
            <w:tcW w:w="210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570F0E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58D5DD99"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1000</w:t>
            </w:r>
          </w:p>
        </w:tc>
        <w:tc>
          <w:tcPr>
            <w:tcW w:w="1089" w:type="dxa"/>
            <w:tcBorders>
              <w:top w:val="nil"/>
              <w:left w:val="nil"/>
              <w:bottom w:val="single" w:sz="4" w:space="0" w:color="auto"/>
              <w:right w:val="single" w:sz="4" w:space="0" w:color="auto"/>
            </w:tcBorders>
            <w:shd w:val="clear" w:color="000000" w:fill="FFFFFF"/>
            <w:vAlign w:val="center"/>
            <w:hideMark/>
          </w:tcPr>
          <w:p w14:paraId="1FA32C1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w:t>
            </w:r>
          </w:p>
        </w:tc>
        <w:tc>
          <w:tcPr>
            <w:tcW w:w="1219" w:type="dxa"/>
            <w:tcBorders>
              <w:top w:val="nil"/>
              <w:left w:val="nil"/>
              <w:bottom w:val="single" w:sz="4" w:space="0" w:color="auto"/>
              <w:right w:val="single" w:sz="4" w:space="0" w:color="auto"/>
            </w:tcBorders>
            <w:shd w:val="clear" w:color="000000" w:fill="FFFFFF"/>
            <w:vAlign w:val="center"/>
            <w:hideMark/>
          </w:tcPr>
          <w:p w14:paraId="51DE812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1000,00</w:t>
            </w:r>
          </w:p>
        </w:tc>
        <w:tc>
          <w:tcPr>
            <w:tcW w:w="1219" w:type="dxa"/>
            <w:tcBorders>
              <w:top w:val="nil"/>
              <w:left w:val="nil"/>
              <w:bottom w:val="single" w:sz="4" w:space="0" w:color="auto"/>
              <w:right w:val="single" w:sz="4" w:space="0" w:color="auto"/>
            </w:tcBorders>
            <w:shd w:val="clear" w:color="000000" w:fill="FFFFFF"/>
            <w:vAlign w:val="center"/>
            <w:hideMark/>
          </w:tcPr>
          <w:p w14:paraId="600ECF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1000,00</w:t>
            </w:r>
          </w:p>
        </w:tc>
        <w:tc>
          <w:tcPr>
            <w:tcW w:w="2069" w:type="dxa"/>
            <w:tcBorders>
              <w:top w:val="nil"/>
              <w:left w:val="nil"/>
              <w:bottom w:val="single" w:sz="4" w:space="0" w:color="auto"/>
              <w:right w:val="single" w:sz="4" w:space="0" w:color="auto"/>
            </w:tcBorders>
            <w:shd w:val="clear" w:color="CCCCFF" w:fill="FFFFFF"/>
            <w:vAlign w:val="center"/>
            <w:hideMark/>
          </w:tcPr>
          <w:p w14:paraId="3334888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01669A0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108BA510"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11C5BC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7FA265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29E3FF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C087E3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0CDDA54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804" w:type="dxa"/>
            <w:tcBorders>
              <w:top w:val="single" w:sz="4" w:space="0" w:color="auto"/>
              <w:left w:val="nil"/>
              <w:bottom w:val="single" w:sz="4" w:space="0" w:color="auto"/>
              <w:right w:val="single" w:sz="4" w:space="0" w:color="auto"/>
            </w:tcBorders>
            <w:shd w:val="clear" w:color="000000" w:fill="FFFFFF"/>
            <w:vAlign w:val="center"/>
            <w:hideMark/>
          </w:tcPr>
          <w:p w14:paraId="2E1B0E6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Smulkiosios tautosakos konkursas „Čiulba čiulbutis"</w:t>
            </w:r>
          </w:p>
        </w:tc>
        <w:tc>
          <w:tcPr>
            <w:tcW w:w="2102" w:type="dxa"/>
            <w:vMerge/>
            <w:tcBorders>
              <w:top w:val="single" w:sz="4" w:space="0" w:color="auto"/>
              <w:left w:val="single" w:sz="4" w:space="0" w:color="auto"/>
              <w:bottom w:val="single" w:sz="4" w:space="0" w:color="000000"/>
              <w:right w:val="single" w:sz="4" w:space="0" w:color="auto"/>
            </w:tcBorders>
            <w:vAlign w:val="center"/>
            <w:hideMark/>
          </w:tcPr>
          <w:p w14:paraId="5F037AC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8AE2F7"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60</w:t>
            </w:r>
          </w:p>
        </w:tc>
        <w:tc>
          <w:tcPr>
            <w:tcW w:w="1089"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2231E51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60</w:t>
            </w:r>
          </w:p>
        </w:tc>
        <w:tc>
          <w:tcPr>
            <w:tcW w:w="12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2D6DA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300,00</w:t>
            </w:r>
          </w:p>
        </w:tc>
        <w:tc>
          <w:tcPr>
            <w:tcW w:w="12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48D8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300,00</w:t>
            </w:r>
          </w:p>
        </w:tc>
        <w:tc>
          <w:tcPr>
            <w:tcW w:w="20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45BF8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BD11E7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8CEC8F8"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3DEFBE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C72276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25D8E0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A1D871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39D374B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804" w:type="dxa"/>
            <w:tcBorders>
              <w:top w:val="single" w:sz="4" w:space="0" w:color="auto"/>
              <w:left w:val="nil"/>
              <w:bottom w:val="single" w:sz="4" w:space="0" w:color="auto"/>
              <w:right w:val="single" w:sz="4" w:space="0" w:color="auto"/>
            </w:tcBorders>
            <w:shd w:val="clear" w:color="000000" w:fill="FFFFFF"/>
            <w:vAlign w:val="center"/>
            <w:hideMark/>
          </w:tcPr>
          <w:p w14:paraId="003068C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Vaikų etninės kultūros konkursas „Tramtatulis"</w:t>
            </w:r>
          </w:p>
        </w:tc>
        <w:tc>
          <w:tcPr>
            <w:tcW w:w="2102" w:type="dxa"/>
            <w:vMerge/>
            <w:tcBorders>
              <w:top w:val="single" w:sz="4" w:space="0" w:color="auto"/>
              <w:left w:val="single" w:sz="4" w:space="0" w:color="auto"/>
              <w:bottom w:val="single" w:sz="4" w:space="0" w:color="000000"/>
              <w:right w:val="single" w:sz="4" w:space="0" w:color="auto"/>
            </w:tcBorders>
            <w:vAlign w:val="center"/>
            <w:hideMark/>
          </w:tcPr>
          <w:p w14:paraId="5C30F9F4"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nil"/>
              <w:left w:val="nil"/>
              <w:bottom w:val="nil"/>
              <w:right w:val="single" w:sz="4" w:space="0" w:color="auto"/>
            </w:tcBorders>
            <w:shd w:val="clear" w:color="000000" w:fill="FFFFFF"/>
            <w:vAlign w:val="center"/>
            <w:hideMark/>
          </w:tcPr>
          <w:p w14:paraId="5DF1E70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w:t>
            </w:r>
          </w:p>
        </w:tc>
        <w:tc>
          <w:tcPr>
            <w:tcW w:w="1089" w:type="dxa"/>
            <w:tcBorders>
              <w:top w:val="nil"/>
              <w:left w:val="nil"/>
              <w:bottom w:val="single" w:sz="4" w:space="0" w:color="auto"/>
              <w:right w:val="single" w:sz="4" w:space="0" w:color="auto"/>
            </w:tcBorders>
            <w:shd w:val="clear" w:color="000000" w:fill="FFFFFF"/>
            <w:vAlign w:val="center"/>
            <w:hideMark/>
          </w:tcPr>
          <w:p w14:paraId="2439A4A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w:t>
            </w:r>
          </w:p>
        </w:tc>
        <w:tc>
          <w:tcPr>
            <w:tcW w:w="1219" w:type="dxa"/>
            <w:tcBorders>
              <w:top w:val="nil"/>
              <w:left w:val="nil"/>
              <w:bottom w:val="single" w:sz="4" w:space="0" w:color="auto"/>
              <w:right w:val="single" w:sz="4" w:space="0" w:color="auto"/>
            </w:tcBorders>
            <w:shd w:val="clear" w:color="000000" w:fill="FFFFFF"/>
            <w:vAlign w:val="center"/>
            <w:hideMark/>
          </w:tcPr>
          <w:p w14:paraId="526F819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1ACAC07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6F475E5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1FFA1A4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372EAE4"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000AE4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529DD7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222D12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7CBE058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20E7EA4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hideMark/>
          </w:tcPr>
          <w:p w14:paraId="7C12BF8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Žiežmarių vasaros šventė</w:t>
            </w:r>
          </w:p>
        </w:tc>
        <w:tc>
          <w:tcPr>
            <w:tcW w:w="2102" w:type="dxa"/>
            <w:vMerge/>
            <w:tcBorders>
              <w:top w:val="single" w:sz="4" w:space="0" w:color="auto"/>
              <w:left w:val="single" w:sz="4" w:space="0" w:color="auto"/>
              <w:bottom w:val="single" w:sz="4" w:space="0" w:color="000000"/>
              <w:right w:val="single" w:sz="4" w:space="0" w:color="auto"/>
            </w:tcBorders>
            <w:vAlign w:val="center"/>
            <w:hideMark/>
          </w:tcPr>
          <w:p w14:paraId="764A071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10FFCD90"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500</w:t>
            </w:r>
          </w:p>
        </w:tc>
        <w:tc>
          <w:tcPr>
            <w:tcW w:w="1089" w:type="dxa"/>
            <w:tcBorders>
              <w:top w:val="nil"/>
              <w:left w:val="nil"/>
              <w:bottom w:val="single" w:sz="4" w:space="0" w:color="auto"/>
              <w:right w:val="single" w:sz="4" w:space="0" w:color="auto"/>
            </w:tcBorders>
            <w:shd w:val="clear" w:color="000000" w:fill="FFFFFF"/>
            <w:vAlign w:val="center"/>
            <w:hideMark/>
          </w:tcPr>
          <w:p w14:paraId="407DC1B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900</w:t>
            </w:r>
          </w:p>
        </w:tc>
        <w:tc>
          <w:tcPr>
            <w:tcW w:w="1219" w:type="dxa"/>
            <w:tcBorders>
              <w:top w:val="nil"/>
              <w:left w:val="nil"/>
              <w:bottom w:val="single" w:sz="4" w:space="0" w:color="auto"/>
              <w:right w:val="single" w:sz="4" w:space="0" w:color="auto"/>
            </w:tcBorders>
            <w:shd w:val="clear" w:color="000000" w:fill="FFFFFF"/>
            <w:vAlign w:val="center"/>
            <w:hideMark/>
          </w:tcPr>
          <w:p w14:paraId="337C558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12700,00</w:t>
            </w:r>
          </w:p>
        </w:tc>
        <w:tc>
          <w:tcPr>
            <w:tcW w:w="1219" w:type="dxa"/>
            <w:tcBorders>
              <w:top w:val="nil"/>
              <w:left w:val="nil"/>
              <w:bottom w:val="single" w:sz="4" w:space="0" w:color="auto"/>
              <w:right w:val="single" w:sz="4" w:space="0" w:color="auto"/>
            </w:tcBorders>
            <w:shd w:val="clear" w:color="000000" w:fill="FFFFFF"/>
            <w:vAlign w:val="center"/>
            <w:hideMark/>
          </w:tcPr>
          <w:p w14:paraId="43E9042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10500,00</w:t>
            </w:r>
          </w:p>
        </w:tc>
        <w:tc>
          <w:tcPr>
            <w:tcW w:w="2069" w:type="dxa"/>
            <w:tcBorders>
              <w:top w:val="nil"/>
              <w:left w:val="nil"/>
              <w:bottom w:val="single" w:sz="4" w:space="0" w:color="auto"/>
              <w:right w:val="single" w:sz="4" w:space="0" w:color="auto"/>
            </w:tcBorders>
            <w:shd w:val="clear" w:color="CCCCFF" w:fill="FFFFFF"/>
            <w:vAlign w:val="center"/>
            <w:hideMark/>
          </w:tcPr>
          <w:p w14:paraId="5D5191F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1D5A12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E23131B" w14:textId="77777777" w:rsidTr="00082C5F">
        <w:trPr>
          <w:trHeight w:val="2979"/>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AA9FDD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67B6F0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860390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E78FD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628F47C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2DC0DE5B"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Europos paveldo dienoms  skirtas renginys, išvyka</w:t>
            </w:r>
          </w:p>
        </w:tc>
        <w:tc>
          <w:tcPr>
            <w:tcW w:w="2102" w:type="dxa"/>
            <w:vMerge/>
            <w:tcBorders>
              <w:top w:val="single" w:sz="4" w:space="0" w:color="auto"/>
              <w:left w:val="single" w:sz="4" w:space="0" w:color="auto"/>
              <w:bottom w:val="single" w:sz="4" w:space="0" w:color="000000"/>
              <w:right w:val="single" w:sz="4" w:space="0" w:color="auto"/>
            </w:tcBorders>
            <w:vAlign w:val="center"/>
            <w:hideMark/>
          </w:tcPr>
          <w:p w14:paraId="5B1F0CB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5137C982"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30</w:t>
            </w:r>
          </w:p>
        </w:tc>
        <w:tc>
          <w:tcPr>
            <w:tcW w:w="1089" w:type="dxa"/>
            <w:tcBorders>
              <w:top w:val="nil"/>
              <w:left w:val="nil"/>
              <w:bottom w:val="single" w:sz="4" w:space="0" w:color="auto"/>
              <w:right w:val="single" w:sz="4" w:space="0" w:color="auto"/>
            </w:tcBorders>
            <w:shd w:val="clear" w:color="000000" w:fill="FFFFFF"/>
            <w:vAlign w:val="center"/>
            <w:hideMark/>
          </w:tcPr>
          <w:p w14:paraId="643A51D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30</w:t>
            </w:r>
          </w:p>
        </w:tc>
        <w:tc>
          <w:tcPr>
            <w:tcW w:w="1219" w:type="dxa"/>
            <w:tcBorders>
              <w:top w:val="nil"/>
              <w:left w:val="nil"/>
              <w:bottom w:val="single" w:sz="4" w:space="0" w:color="auto"/>
              <w:right w:val="single" w:sz="4" w:space="0" w:color="auto"/>
            </w:tcBorders>
            <w:shd w:val="clear" w:color="000000" w:fill="FFFFFF"/>
            <w:vAlign w:val="center"/>
            <w:hideMark/>
          </w:tcPr>
          <w:p w14:paraId="2C61DE1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600,00</w:t>
            </w:r>
          </w:p>
        </w:tc>
        <w:tc>
          <w:tcPr>
            <w:tcW w:w="1219" w:type="dxa"/>
            <w:tcBorders>
              <w:top w:val="nil"/>
              <w:left w:val="nil"/>
              <w:bottom w:val="single" w:sz="4" w:space="0" w:color="auto"/>
              <w:right w:val="single" w:sz="4" w:space="0" w:color="auto"/>
            </w:tcBorders>
            <w:shd w:val="clear" w:color="000000" w:fill="FFFFFF"/>
            <w:vAlign w:val="center"/>
            <w:hideMark/>
          </w:tcPr>
          <w:p w14:paraId="4191514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600,00</w:t>
            </w:r>
          </w:p>
        </w:tc>
        <w:tc>
          <w:tcPr>
            <w:tcW w:w="2069" w:type="dxa"/>
            <w:tcBorders>
              <w:top w:val="nil"/>
              <w:left w:val="nil"/>
              <w:bottom w:val="single" w:sz="4" w:space="0" w:color="auto"/>
              <w:right w:val="single" w:sz="4" w:space="0" w:color="auto"/>
            </w:tcBorders>
            <w:shd w:val="clear" w:color="CCCCFF" w:fill="FFFFFF"/>
            <w:vAlign w:val="center"/>
            <w:hideMark/>
          </w:tcPr>
          <w:p w14:paraId="7EE6CFA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77B822F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F1F9E82" w14:textId="77777777" w:rsidTr="00082C5F">
        <w:trPr>
          <w:trHeight w:val="780"/>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2A0F2D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391CC1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B4F9D5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auto"/>
              <w:right w:val="single" w:sz="4" w:space="0" w:color="auto"/>
            </w:tcBorders>
            <w:noWrap/>
            <w:vAlign w:val="center"/>
            <w:hideMark/>
          </w:tcPr>
          <w:p w14:paraId="08531C2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08</w:t>
            </w:r>
          </w:p>
        </w:tc>
        <w:tc>
          <w:tcPr>
            <w:tcW w:w="16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76B8A9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Organizuoti ir vykdyti profesionalaus meno veiklas ir jų sklaidą </w:t>
            </w:r>
          </w:p>
        </w:tc>
        <w:tc>
          <w:tcPr>
            <w:tcW w:w="1804" w:type="dxa"/>
            <w:tcBorders>
              <w:top w:val="nil"/>
              <w:left w:val="nil"/>
              <w:bottom w:val="single" w:sz="4" w:space="0" w:color="auto"/>
              <w:right w:val="single" w:sz="4" w:space="0" w:color="auto"/>
            </w:tcBorders>
            <w:shd w:val="clear" w:color="000000" w:fill="FFFFFF"/>
            <w:hideMark/>
          </w:tcPr>
          <w:p w14:paraId="73B1745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 xml:space="preserve">Profesionalaus meno atlikėjų koncertai </w:t>
            </w:r>
          </w:p>
        </w:tc>
        <w:tc>
          <w:tcPr>
            <w:tcW w:w="2102" w:type="dxa"/>
            <w:vMerge w:val="restart"/>
            <w:tcBorders>
              <w:top w:val="single" w:sz="4" w:space="0" w:color="000000"/>
              <w:left w:val="single" w:sz="4" w:space="0" w:color="auto"/>
              <w:bottom w:val="single" w:sz="4" w:space="0" w:color="auto"/>
              <w:right w:val="single" w:sz="4" w:space="0" w:color="auto"/>
            </w:tcBorders>
            <w:shd w:val="clear" w:color="000000" w:fill="FFFFFF"/>
            <w:vAlign w:val="center"/>
            <w:hideMark/>
          </w:tcPr>
          <w:p w14:paraId="79C8F63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2D9A4FE8"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1000</w:t>
            </w:r>
          </w:p>
        </w:tc>
        <w:tc>
          <w:tcPr>
            <w:tcW w:w="1089" w:type="dxa"/>
            <w:tcBorders>
              <w:top w:val="nil"/>
              <w:left w:val="nil"/>
              <w:bottom w:val="single" w:sz="4" w:space="0" w:color="auto"/>
              <w:right w:val="single" w:sz="4" w:space="0" w:color="auto"/>
            </w:tcBorders>
            <w:shd w:val="clear" w:color="000000" w:fill="FFFFFF"/>
            <w:vAlign w:val="center"/>
            <w:hideMark/>
          </w:tcPr>
          <w:p w14:paraId="13F84C7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2600</w:t>
            </w:r>
          </w:p>
        </w:tc>
        <w:tc>
          <w:tcPr>
            <w:tcW w:w="1219" w:type="dxa"/>
            <w:tcBorders>
              <w:top w:val="nil"/>
              <w:left w:val="nil"/>
              <w:bottom w:val="single" w:sz="4" w:space="0" w:color="auto"/>
              <w:right w:val="single" w:sz="4" w:space="0" w:color="auto"/>
            </w:tcBorders>
            <w:shd w:val="clear" w:color="000000" w:fill="FFFFFF"/>
            <w:vAlign w:val="center"/>
            <w:hideMark/>
          </w:tcPr>
          <w:p w14:paraId="379AABF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2000,00</w:t>
            </w:r>
          </w:p>
        </w:tc>
        <w:tc>
          <w:tcPr>
            <w:tcW w:w="1219" w:type="dxa"/>
            <w:tcBorders>
              <w:top w:val="nil"/>
              <w:left w:val="nil"/>
              <w:bottom w:val="single" w:sz="4" w:space="0" w:color="auto"/>
              <w:right w:val="single" w:sz="4" w:space="0" w:color="auto"/>
            </w:tcBorders>
            <w:shd w:val="clear" w:color="000000" w:fill="FFFFFF"/>
            <w:vAlign w:val="center"/>
            <w:hideMark/>
          </w:tcPr>
          <w:p w14:paraId="43C37BF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2000,00</w:t>
            </w:r>
          </w:p>
        </w:tc>
        <w:tc>
          <w:tcPr>
            <w:tcW w:w="2069" w:type="dxa"/>
            <w:tcBorders>
              <w:top w:val="nil"/>
              <w:left w:val="nil"/>
              <w:bottom w:val="single" w:sz="4" w:space="0" w:color="auto"/>
              <w:right w:val="single" w:sz="4" w:space="0" w:color="auto"/>
            </w:tcBorders>
            <w:shd w:val="clear" w:color="CCCCFF" w:fill="FFFFFF"/>
            <w:vAlign w:val="center"/>
            <w:hideMark/>
          </w:tcPr>
          <w:p w14:paraId="3D789CA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 paga LKT projektus ir kultūros centro planus</w:t>
            </w:r>
          </w:p>
        </w:tc>
        <w:tc>
          <w:tcPr>
            <w:tcW w:w="1474" w:type="dxa"/>
            <w:tcBorders>
              <w:top w:val="nil"/>
              <w:left w:val="nil"/>
              <w:bottom w:val="single" w:sz="4" w:space="0" w:color="auto"/>
              <w:right w:val="single" w:sz="8" w:space="0" w:color="auto"/>
            </w:tcBorders>
            <w:shd w:val="clear" w:color="CCCCFF" w:fill="FFFFFF"/>
            <w:vAlign w:val="center"/>
            <w:hideMark/>
          </w:tcPr>
          <w:p w14:paraId="571DD92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4D34E139"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6B109AB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70B84B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FEF499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9E7932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740522D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hideMark/>
          </w:tcPr>
          <w:p w14:paraId="0415C27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Profesionalaus meno daillės parodos</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51D1D932"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7A863312"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2000</w:t>
            </w:r>
          </w:p>
        </w:tc>
        <w:tc>
          <w:tcPr>
            <w:tcW w:w="1089" w:type="dxa"/>
            <w:tcBorders>
              <w:top w:val="nil"/>
              <w:left w:val="nil"/>
              <w:bottom w:val="single" w:sz="4" w:space="0" w:color="auto"/>
              <w:right w:val="single" w:sz="4" w:space="0" w:color="auto"/>
            </w:tcBorders>
            <w:shd w:val="clear" w:color="000000" w:fill="FFFFFF"/>
            <w:vAlign w:val="center"/>
            <w:hideMark/>
          </w:tcPr>
          <w:p w14:paraId="0962269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3290</w:t>
            </w:r>
          </w:p>
        </w:tc>
        <w:tc>
          <w:tcPr>
            <w:tcW w:w="1219" w:type="dxa"/>
            <w:tcBorders>
              <w:top w:val="nil"/>
              <w:left w:val="nil"/>
              <w:bottom w:val="single" w:sz="4" w:space="0" w:color="auto"/>
              <w:right w:val="single" w:sz="4" w:space="0" w:color="auto"/>
            </w:tcBorders>
            <w:shd w:val="clear" w:color="000000" w:fill="FFFFFF"/>
            <w:vAlign w:val="center"/>
            <w:hideMark/>
          </w:tcPr>
          <w:p w14:paraId="156E20E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w:t>
            </w:r>
          </w:p>
        </w:tc>
        <w:tc>
          <w:tcPr>
            <w:tcW w:w="1219" w:type="dxa"/>
            <w:tcBorders>
              <w:top w:val="nil"/>
              <w:left w:val="nil"/>
              <w:bottom w:val="single" w:sz="4" w:space="0" w:color="auto"/>
              <w:right w:val="single" w:sz="4" w:space="0" w:color="auto"/>
            </w:tcBorders>
            <w:shd w:val="clear" w:color="000000" w:fill="FFFFFF"/>
            <w:vAlign w:val="center"/>
            <w:hideMark/>
          </w:tcPr>
          <w:p w14:paraId="3CF024E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w:t>
            </w:r>
          </w:p>
        </w:tc>
        <w:tc>
          <w:tcPr>
            <w:tcW w:w="2069" w:type="dxa"/>
            <w:tcBorders>
              <w:top w:val="nil"/>
              <w:left w:val="nil"/>
              <w:bottom w:val="single" w:sz="4" w:space="0" w:color="auto"/>
              <w:right w:val="single" w:sz="4" w:space="0" w:color="auto"/>
            </w:tcBorders>
            <w:shd w:val="clear" w:color="CCCCFF" w:fill="FFFFFF"/>
            <w:vAlign w:val="center"/>
            <w:hideMark/>
          </w:tcPr>
          <w:p w14:paraId="63C5024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17F5D68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2631067" w14:textId="77777777" w:rsidTr="00082C5F">
        <w:trPr>
          <w:trHeight w:val="450"/>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0B1272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7385FD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8C1459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997CE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7FC85AD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val="restart"/>
            <w:tcBorders>
              <w:top w:val="nil"/>
              <w:left w:val="single" w:sz="4" w:space="0" w:color="auto"/>
              <w:bottom w:val="single" w:sz="4" w:space="0" w:color="000000"/>
              <w:right w:val="single" w:sz="4" w:space="0" w:color="auto"/>
            </w:tcBorders>
            <w:shd w:val="clear" w:color="000000" w:fill="FFFFFF"/>
            <w:hideMark/>
          </w:tcPr>
          <w:p w14:paraId="44525BC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Muzikos vakarai Žiežmarių sinagogoje</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2696A6A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C83F63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600</w:t>
            </w:r>
          </w:p>
        </w:tc>
        <w:tc>
          <w:tcPr>
            <w:tcW w:w="108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8A440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600</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60672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2000,00</w:t>
            </w:r>
          </w:p>
        </w:tc>
        <w:tc>
          <w:tcPr>
            <w:tcW w:w="121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14BC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2000,00</w:t>
            </w:r>
          </w:p>
        </w:tc>
        <w:tc>
          <w:tcPr>
            <w:tcW w:w="20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6108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vMerge w:val="restart"/>
            <w:tcBorders>
              <w:top w:val="nil"/>
              <w:left w:val="single" w:sz="4" w:space="0" w:color="auto"/>
              <w:bottom w:val="single" w:sz="4" w:space="0" w:color="auto"/>
              <w:right w:val="single" w:sz="8" w:space="0" w:color="auto"/>
            </w:tcBorders>
            <w:shd w:val="clear" w:color="000000" w:fill="FFFFFF"/>
            <w:vAlign w:val="center"/>
            <w:hideMark/>
          </w:tcPr>
          <w:p w14:paraId="61D5CE9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D4E6D07" w14:textId="77777777" w:rsidTr="00082C5F">
        <w:trPr>
          <w:trHeight w:val="450"/>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D793D4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F316C7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61A111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10EFB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46D5E3C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vMerge/>
            <w:tcBorders>
              <w:top w:val="nil"/>
              <w:left w:val="single" w:sz="4" w:space="0" w:color="auto"/>
              <w:bottom w:val="single" w:sz="4" w:space="0" w:color="auto"/>
              <w:right w:val="single" w:sz="4" w:space="0" w:color="auto"/>
            </w:tcBorders>
            <w:vAlign w:val="center"/>
            <w:hideMark/>
          </w:tcPr>
          <w:p w14:paraId="169158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610BCA6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1C603493"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89" w:type="dxa"/>
            <w:vMerge/>
            <w:tcBorders>
              <w:top w:val="nil"/>
              <w:left w:val="single" w:sz="4" w:space="0" w:color="auto"/>
              <w:bottom w:val="single" w:sz="4" w:space="0" w:color="auto"/>
              <w:right w:val="single" w:sz="4" w:space="0" w:color="auto"/>
            </w:tcBorders>
            <w:vAlign w:val="center"/>
            <w:hideMark/>
          </w:tcPr>
          <w:p w14:paraId="31CDA18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38B98AE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auto"/>
              <w:right w:val="single" w:sz="4" w:space="0" w:color="auto"/>
            </w:tcBorders>
            <w:vAlign w:val="center"/>
            <w:hideMark/>
          </w:tcPr>
          <w:p w14:paraId="4111E2B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single" w:sz="4" w:space="0" w:color="auto"/>
              <w:right w:val="single" w:sz="4" w:space="0" w:color="auto"/>
            </w:tcBorders>
            <w:vAlign w:val="center"/>
            <w:hideMark/>
          </w:tcPr>
          <w:p w14:paraId="6633151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single" w:sz="4" w:space="0" w:color="auto"/>
              <w:right w:val="single" w:sz="8" w:space="0" w:color="auto"/>
            </w:tcBorders>
            <w:vAlign w:val="center"/>
            <w:hideMark/>
          </w:tcPr>
          <w:p w14:paraId="50BCFD4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36BFD49F"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4B9A1A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07A492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E55F2D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252752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0066335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single" w:sz="4" w:space="0" w:color="auto"/>
              <w:left w:val="nil"/>
              <w:bottom w:val="single" w:sz="4" w:space="0" w:color="auto"/>
              <w:right w:val="single" w:sz="4" w:space="0" w:color="auto"/>
            </w:tcBorders>
            <w:shd w:val="clear" w:color="000000" w:fill="FFFFFF"/>
            <w:hideMark/>
          </w:tcPr>
          <w:p w14:paraId="6BCC4AF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Dainuojamosios poezijos vakaras „ Aukštyn širdis"</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17651F6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1D729EB1"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100</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513EB1D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140</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6D3927C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1500,00</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44B89AC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1500,00</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7916538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688E50D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A83341F" w14:textId="77777777" w:rsidTr="00082C5F">
        <w:trPr>
          <w:trHeight w:val="714"/>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84C980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D71FEB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945A42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auto"/>
              <w:right w:val="single" w:sz="4" w:space="0" w:color="auto"/>
            </w:tcBorders>
            <w:noWrap/>
            <w:vAlign w:val="center"/>
            <w:hideMark/>
          </w:tcPr>
          <w:p w14:paraId="4FB70E5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09</w:t>
            </w:r>
          </w:p>
        </w:tc>
        <w:tc>
          <w:tcPr>
            <w:tcW w:w="16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ADCC7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Įgyvendinti veiklas, skirtas vietos bendruomenės įsitraukimui į socialines iniciatyvas meninėmis ir kūrybinės saviraiškos formomis skatinti:</w:t>
            </w:r>
          </w:p>
        </w:tc>
        <w:tc>
          <w:tcPr>
            <w:tcW w:w="1804" w:type="dxa"/>
            <w:tcBorders>
              <w:top w:val="nil"/>
              <w:left w:val="nil"/>
              <w:bottom w:val="single" w:sz="4" w:space="0" w:color="auto"/>
              <w:right w:val="single" w:sz="4" w:space="0" w:color="auto"/>
            </w:tcBorders>
            <w:shd w:val="clear" w:color="000000" w:fill="FFFFFF"/>
            <w:vAlign w:val="center"/>
            <w:hideMark/>
          </w:tcPr>
          <w:p w14:paraId="728AA9A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Pavasario mugė</w:t>
            </w:r>
          </w:p>
        </w:tc>
        <w:tc>
          <w:tcPr>
            <w:tcW w:w="21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9C62F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tcBorders>
              <w:top w:val="single" w:sz="4" w:space="0" w:color="auto"/>
              <w:left w:val="nil"/>
              <w:bottom w:val="nil"/>
              <w:right w:val="single" w:sz="4" w:space="0" w:color="auto"/>
            </w:tcBorders>
            <w:shd w:val="clear" w:color="000000" w:fill="FFFFFF"/>
            <w:vAlign w:val="center"/>
            <w:hideMark/>
          </w:tcPr>
          <w:p w14:paraId="268E313E"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2000</w:t>
            </w:r>
          </w:p>
        </w:tc>
        <w:tc>
          <w:tcPr>
            <w:tcW w:w="1089" w:type="dxa"/>
            <w:tcBorders>
              <w:top w:val="nil"/>
              <w:left w:val="nil"/>
              <w:bottom w:val="single" w:sz="4" w:space="0" w:color="auto"/>
              <w:right w:val="single" w:sz="4" w:space="0" w:color="auto"/>
            </w:tcBorders>
            <w:shd w:val="clear" w:color="000000" w:fill="FFFFFF"/>
            <w:vAlign w:val="center"/>
            <w:hideMark/>
          </w:tcPr>
          <w:p w14:paraId="3803ED3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2000</w:t>
            </w:r>
          </w:p>
        </w:tc>
        <w:tc>
          <w:tcPr>
            <w:tcW w:w="1219" w:type="dxa"/>
            <w:tcBorders>
              <w:top w:val="nil"/>
              <w:left w:val="nil"/>
              <w:bottom w:val="single" w:sz="4" w:space="0" w:color="auto"/>
              <w:right w:val="single" w:sz="4" w:space="0" w:color="auto"/>
            </w:tcBorders>
            <w:shd w:val="clear" w:color="000000" w:fill="FFFFFF"/>
            <w:vAlign w:val="center"/>
            <w:hideMark/>
          </w:tcPr>
          <w:p w14:paraId="09B1359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6E60F7E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19135F4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 kartu su Žiežmarių seniūnija</w:t>
            </w:r>
          </w:p>
        </w:tc>
        <w:tc>
          <w:tcPr>
            <w:tcW w:w="1474" w:type="dxa"/>
            <w:tcBorders>
              <w:top w:val="nil"/>
              <w:left w:val="nil"/>
              <w:bottom w:val="single" w:sz="4" w:space="0" w:color="auto"/>
              <w:right w:val="single" w:sz="8" w:space="0" w:color="auto"/>
            </w:tcBorders>
            <w:shd w:val="clear" w:color="CCCCFF" w:fill="FFFFFF"/>
            <w:vAlign w:val="center"/>
            <w:hideMark/>
          </w:tcPr>
          <w:p w14:paraId="173A816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A1D9ABA"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56734BB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02CD67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732C806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D46BBD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6DA131C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5C00414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Kino vakarai atvirose erdvėse</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10D4A5BF"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48E75446"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200</w:t>
            </w:r>
          </w:p>
        </w:tc>
        <w:tc>
          <w:tcPr>
            <w:tcW w:w="1089" w:type="dxa"/>
            <w:tcBorders>
              <w:top w:val="nil"/>
              <w:left w:val="nil"/>
              <w:bottom w:val="single" w:sz="4" w:space="0" w:color="auto"/>
              <w:right w:val="single" w:sz="4" w:space="0" w:color="auto"/>
            </w:tcBorders>
            <w:shd w:val="clear" w:color="000000" w:fill="FFFFFF"/>
            <w:vAlign w:val="center"/>
            <w:hideMark/>
          </w:tcPr>
          <w:p w14:paraId="6D98CAA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324</w:t>
            </w:r>
          </w:p>
        </w:tc>
        <w:tc>
          <w:tcPr>
            <w:tcW w:w="1219" w:type="dxa"/>
            <w:tcBorders>
              <w:top w:val="nil"/>
              <w:left w:val="nil"/>
              <w:bottom w:val="single" w:sz="4" w:space="0" w:color="auto"/>
              <w:right w:val="single" w:sz="4" w:space="0" w:color="auto"/>
            </w:tcBorders>
            <w:shd w:val="clear" w:color="000000" w:fill="FFFFFF"/>
            <w:vAlign w:val="center"/>
            <w:hideMark/>
          </w:tcPr>
          <w:p w14:paraId="19A2947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0D25D3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7F28DEE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5DFD511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04B21D4D"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CC5BF9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952EA0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CE8EBE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1EAEE33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364ECCA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080F0F0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Sakralinės muzikos festivalis „Giesmių vainikas"</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44C0FF0C"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3B055856"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550</w:t>
            </w:r>
          </w:p>
        </w:tc>
        <w:tc>
          <w:tcPr>
            <w:tcW w:w="1089" w:type="dxa"/>
            <w:tcBorders>
              <w:top w:val="nil"/>
              <w:left w:val="nil"/>
              <w:bottom w:val="single" w:sz="4" w:space="0" w:color="auto"/>
              <w:right w:val="single" w:sz="4" w:space="0" w:color="auto"/>
            </w:tcBorders>
            <w:shd w:val="clear" w:color="000000" w:fill="FFFFFF"/>
            <w:vAlign w:val="center"/>
            <w:hideMark/>
          </w:tcPr>
          <w:p w14:paraId="571AA11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560</w:t>
            </w:r>
          </w:p>
        </w:tc>
        <w:tc>
          <w:tcPr>
            <w:tcW w:w="1219" w:type="dxa"/>
            <w:tcBorders>
              <w:top w:val="nil"/>
              <w:left w:val="nil"/>
              <w:bottom w:val="single" w:sz="4" w:space="0" w:color="auto"/>
              <w:right w:val="single" w:sz="4" w:space="0" w:color="auto"/>
            </w:tcBorders>
            <w:shd w:val="clear" w:color="000000" w:fill="FFFFFF"/>
            <w:vAlign w:val="center"/>
            <w:hideMark/>
          </w:tcPr>
          <w:p w14:paraId="33A23AD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550,00</w:t>
            </w:r>
          </w:p>
        </w:tc>
        <w:tc>
          <w:tcPr>
            <w:tcW w:w="1219" w:type="dxa"/>
            <w:tcBorders>
              <w:top w:val="nil"/>
              <w:left w:val="nil"/>
              <w:bottom w:val="single" w:sz="4" w:space="0" w:color="auto"/>
              <w:right w:val="single" w:sz="4" w:space="0" w:color="auto"/>
            </w:tcBorders>
            <w:shd w:val="clear" w:color="000000" w:fill="FFFFFF"/>
            <w:vAlign w:val="center"/>
            <w:hideMark/>
          </w:tcPr>
          <w:p w14:paraId="71B7CA8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550,00</w:t>
            </w:r>
          </w:p>
        </w:tc>
        <w:tc>
          <w:tcPr>
            <w:tcW w:w="2069" w:type="dxa"/>
            <w:tcBorders>
              <w:top w:val="nil"/>
              <w:left w:val="nil"/>
              <w:bottom w:val="single" w:sz="4" w:space="0" w:color="auto"/>
              <w:right w:val="single" w:sz="4" w:space="0" w:color="auto"/>
            </w:tcBorders>
            <w:shd w:val="clear" w:color="CCCCFF" w:fill="FFFFFF"/>
            <w:vAlign w:val="center"/>
            <w:hideMark/>
          </w:tcPr>
          <w:p w14:paraId="32E286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Įvyko du koncertai</w:t>
            </w:r>
          </w:p>
        </w:tc>
        <w:tc>
          <w:tcPr>
            <w:tcW w:w="1474" w:type="dxa"/>
            <w:tcBorders>
              <w:top w:val="nil"/>
              <w:left w:val="nil"/>
              <w:bottom w:val="single" w:sz="4" w:space="0" w:color="auto"/>
              <w:right w:val="single" w:sz="8" w:space="0" w:color="auto"/>
            </w:tcBorders>
            <w:shd w:val="clear" w:color="CCCCFF" w:fill="FFFFFF"/>
            <w:vAlign w:val="center"/>
            <w:hideMark/>
          </w:tcPr>
          <w:p w14:paraId="375CF86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76197BF5"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01AC7F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5E7578D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5BAA89F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387C37E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10796AF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1D095B9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Gatvės muzikos diena</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0B0BDC92"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6119744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200</w:t>
            </w:r>
          </w:p>
        </w:tc>
        <w:tc>
          <w:tcPr>
            <w:tcW w:w="1089" w:type="dxa"/>
            <w:tcBorders>
              <w:top w:val="nil"/>
              <w:left w:val="nil"/>
              <w:bottom w:val="single" w:sz="4" w:space="0" w:color="auto"/>
              <w:right w:val="single" w:sz="4" w:space="0" w:color="auto"/>
            </w:tcBorders>
            <w:shd w:val="clear" w:color="000000" w:fill="FFFFFF"/>
            <w:vAlign w:val="center"/>
            <w:hideMark/>
          </w:tcPr>
          <w:p w14:paraId="288F8EB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200</w:t>
            </w:r>
          </w:p>
        </w:tc>
        <w:tc>
          <w:tcPr>
            <w:tcW w:w="1219" w:type="dxa"/>
            <w:tcBorders>
              <w:top w:val="nil"/>
              <w:left w:val="nil"/>
              <w:bottom w:val="single" w:sz="4" w:space="0" w:color="auto"/>
              <w:right w:val="single" w:sz="4" w:space="0" w:color="auto"/>
            </w:tcBorders>
            <w:shd w:val="clear" w:color="000000" w:fill="FFFFFF"/>
            <w:vAlign w:val="center"/>
            <w:hideMark/>
          </w:tcPr>
          <w:p w14:paraId="26627C5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500,00</w:t>
            </w:r>
          </w:p>
        </w:tc>
        <w:tc>
          <w:tcPr>
            <w:tcW w:w="1219" w:type="dxa"/>
            <w:tcBorders>
              <w:top w:val="nil"/>
              <w:left w:val="nil"/>
              <w:bottom w:val="single" w:sz="4" w:space="0" w:color="auto"/>
              <w:right w:val="single" w:sz="4" w:space="0" w:color="auto"/>
            </w:tcBorders>
            <w:shd w:val="clear" w:color="000000" w:fill="FFFFFF"/>
            <w:vAlign w:val="center"/>
            <w:hideMark/>
          </w:tcPr>
          <w:p w14:paraId="2B48CD2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500,00</w:t>
            </w:r>
          </w:p>
        </w:tc>
        <w:tc>
          <w:tcPr>
            <w:tcW w:w="2069" w:type="dxa"/>
            <w:tcBorders>
              <w:top w:val="nil"/>
              <w:left w:val="nil"/>
              <w:bottom w:val="single" w:sz="4" w:space="0" w:color="auto"/>
              <w:right w:val="single" w:sz="4" w:space="0" w:color="auto"/>
            </w:tcBorders>
            <w:shd w:val="clear" w:color="CCCCFF" w:fill="FFFFFF"/>
            <w:vAlign w:val="center"/>
            <w:hideMark/>
          </w:tcPr>
          <w:p w14:paraId="22F2355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40F4457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0384B096"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AB559C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A41A67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339C238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80B0A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2AACBBE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3FB1F4F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Vokalinių ansamblių šventė „Tau dovanoju muziką"</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290FBCB1"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5BC689A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140</w:t>
            </w:r>
          </w:p>
        </w:tc>
        <w:tc>
          <w:tcPr>
            <w:tcW w:w="1089" w:type="dxa"/>
            <w:tcBorders>
              <w:top w:val="nil"/>
              <w:left w:val="nil"/>
              <w:bottom w:val="single" w:sz="4" w:space="0" w:color="auto"/>
              <w:right w:val="single" w:sz="4" w:space="0" w:color="auto"/>
            </w:tcBorders>
            <w:shd w:val="clear" w:color="000000" w:fill="FFFFFF"/>
            <w:vAlign w:val="center"/>
            <w:hideMark/>
          </w:tcPr>
          <w:p w14:paraId="6A9C6E3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136</w:t>
            </w:r>
          </w:p>
        </w:tc>
        <w:tc>
          <w:tcPr>
            <w:tcW w:w="1219" w:type="dxa"/>
            <w:tcBorders>
              <w:top w:val="nil"/>
              <w:left w:val="nil"/>
              <w:bottom w:val="single" w:sz="4" w:space="0" w:color="auto"/>
              <w:right w:val="single" w:sz="4" w:space="0" w:color="auto"/>
            </w:tcBorders>
            <w:shd w:val="clear" w:color="000000" w:fill="FFFFFF"/>
            <w:vAlign w:val="center"/>
            <w:hideMark/>
          </w:tcPr>
          <w:p w14:paraId="0E3E037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150,00</w:t>
            </w:r>
          </w:p>
        </w:tc>
        <w:tc>
          <w:tcPr>
            <w:tcW w:w="1219" w:type="dxa"/>
            <w:tcBorders>
              <w:top w:val="nil"/>
              <w:left w:val="nil"/>
              <w:bottom w:val="single" w:sz="4" w:space="0" w:color="auto"/>
              <w:right w:val="single" w:sz="4" w:space="0" w:color="auto"/>
            </w:tcBorders>
            <w:shd w:val="clear" w:color="000000" w:fill="FFFFFF"/>
            <w:vAlign w:val="center"/>
            <w:hideMark/>
          </w:tcPr>
          <w:p w14:paraId="7C169B0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155,00</w:t>
            </w:r>
          </w:p>
        </w:tc>
        <w:tc>
          <w:tcPr>
            <w:tcW w:w="2069" w:type="dxa"/>
            <w:tcBorders>
              <w:top w:val="nil"/>
              <w:left w:val="nil"/>
              <w:bottom w:val="single" w:sz="4" w:space="0" w:color="auto"/>
              <w:right w:val="single" w:sz="4" w:space="0" w:color="auto"/>
            </w:tcBorders>
            <w:shd w:val="clear" w:color="CCCCFF" w:fill="FFFFFF"/>
            <w:vAlign w:val="center"/>
            <w:hideMark/>
          </w:tcPr>
          <w:p w14:paraId="0A46565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476B897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7D57157"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47719A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81ECC4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08F2EF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600865A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3D31C2C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3909AB0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Akcija "Visa Lietuva šoka" </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42F2EC82"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nil"/>
              <w:right w:val="single" w:sz="4" w:space="0" w:color="auto"/>
            </w:tcBorders>
            <w:shd w:val="clear" w:color="000000" w:fill="FFFFFF"/>
            <w:vAlign w:val="center"/>
            <w:hideMark/>
          </w:tcPr>
          <w:p w14:paraId="7C67FD35"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120</w:t>
            </w:r>
          </w:p>
        </w:tc>
        <w:tc>
          <w:tcPr>
            <w:tcW w:w="1089" w:type="dxa"/>
            <w:tcBorders>
              <w:top w:val="nil"/>
              <w:left w:val="nil"/>
              <w:bottom w:val="single" w:sz="4" w:space="0" w:color="auto"/>
              <w:right w:val="single" w:sz="4" w:space="0" w:color="auto"/>
            </w:tcBorders>
            <w:shd w:val="clear" w:color="000000" w:fill="FFFFFF"/>
            <w:vAlign w:val="center"/>
            <w:hideMark/>
          </w:tcPr>
          <w:p w14:paraId="3C69CD1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120</w:t>
            </w:r>
          </w:p>
        </w:tc>
        <w:tc>
          <w:tcPr>
            <w:tcW w:w="1219" w:type="dxa"/>
            <w:tcBorders>
              <w:top w:val="nil"/>
              <w:left w:val="nil"/>
              <w:bottom w:val="single" w:sz="4" w:space="0" w:color="auto"/>
              <w:right w:val="single" w:sz="4" w:space="0" w:color="auto"/>
            </w:tcBorders>
            <w:shd w:val="clear" w:color="000000" w:fill="FFFFFF"/>
            <w:vAlign w:val="center"/>
            <w:hideMark/>
          </w:tcPr>
          <w:p w14:paraId="41EEE34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0491B31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648F8DA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723B4BB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26C8432" w14:textId="77777777" w:rsidTr="00082C5F">
        <w:trPr>
          <w:trHeight w:val="579"/>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26A152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3ABA97B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235B2ED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7C1F982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631E2CD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17AC532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Vietiniai tradiciniai renginiai Pakertų padalinyje</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48FE1D50"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57B7575C"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2000</w:t>
            </w:r>
          </w:p>
        </w:tc>
        <w:tc>
          <w:tcPr>
            <w:tcW w:w="1089" w:type="dxa"/>
            <w:tcBorders>
              <w:top w:val="nil"/>
              <w:left w:val="nil"/>
              <w:bottom w:val="single" w:sz="4" w:space="0" w:color="auto"/>
              <w:right w:val="single" w:sz="4" w:space="0" w:color="auto"/>
            </w:tcBorders>
            <w:shd w:val="clear" w:color="000000" w:fill="FFFFFF"/>
            <w:vAlign w:val="center"/>
            <w:hideMark/>
          </w:tcPr>
          <w:p w14:paraId="2F9F415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1601</w:t>
            </w:r>
          </w:p>
        </w:tc>
        <w:tc>
          <w:tcPr>
            <w:tcW w:w="1219" w:type="dxa"/>
            <w:tcBorders>
              <w:top w:val="nil"/>
              <w:left w:val="nil"/>
              <w:bottom w:val="single" w:sz="4" w:space="0" w:color="auto"/>
              <w:right w:val="single" w:sz="4" w:space="0" w:color="auto"/>
            </w:tcBorders>
            <w:shd w:val="clear" w:color="000000" w:fill="FFFFFF"/>
            <w:vAlign w:val="center"/>
            <w:hideMark/>
          </w:tcPr>
          <w:p w14:paraId="0B9A3CB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1800,00</w:t>
            </w:r>
          </w:p>
        </w:tc>
        <w:tc>
          <w:tcPr>
            <w:tcW w:w="1219" w:type="dxa"/>
            <w:tcBorders>
              <w:top w:val="nil"/>
              <w:left w:val="nil"/>
              <w:bottom w:val="single" w:sz="4" w:space="0" w:color="auto"/>
              <w:right w:val="single" w:sz="4" w:space="0" w:color="auto"/>
            </w:tcBorders>
            <w:shd w:val="clear" w:color="000000" w:fill="FFFFFF"/>
            <w:vAlign w:val="center"/>
            <w:hideMark/>
          </w:tcPr>
          <w:p w14:paraId="3717DBF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1760,00</w:t>
            </w:r>
          </w:p>
        </w:tc>
        <w:tc>
          <w:tcPr>
            <w:tcW w:w="2069" w:type="dxa"/>
            <w:tcBorders>
              <w:top w:val="nil"/>
              <w:left w:val="nil"/>
              <w:bottom w:val="single" w:sz="4" w:space="0" w:color="auto"/>
              <w:right w:val="single" w:sz="4" w:space="0" w:color="auto"/>
            </w:tcBorders>
            <w:shd w:val="clear" w:color="CCCCFF" w:fill="FFFFFF"/>
            <w:vAlign w:val="center"/>
            <w:hideMark/>
          </w:tcPr>
          <w:p w14:paraId="295FA33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5505968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516A5DF5" w14:textId="77777777" w:rsidTr="00082C5F">
        <w:trPr>
          <w:trHeight w:val="79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818532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839A7C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6E5424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042C42E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310EAE9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1B4BE2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Kultūrinės veiklos orgnizavimas Ringailių padalinyje </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492B9304"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27B3E42F"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1900</w:t>
            </w:r>
          </w:p>
        </w:tc>
        <w:tc>
          <w:tcPr>
            <w:tcW w:w="1089" w:type="dxa"/>
            <w:tcBorders>
              <w:top w:val="nil"/>
              <w:left w:val="nil"/>
              <w:bottom w:val="single" w:sz="4" w:space="0" w:color="auto"/>
              <w:right w:val="single" w:sz="4" w:space="0" w:color="auto"/>
            </w:tcBorders>
            <w:shd w:val="clear" w:color="000000" w:fill="FFFFFF"/>
            <w:vAlign w:val="center"/>
            <w:hideMark/>
          </w:tcPr>
          <w:p w14:paraId="3B45AFD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3578</w:t>
            </w:r>
          </w:p>
        </w:tc>
        <w:tc>
          <w:tcPr>
            <w:tcW w:w="1219" w:type="dxa"/>
            <w:tcBorders>
              <w:top w:val="nil"/>
              <w:left w:val="nil"/>
              <w:bottom w:val="single" w:sz="4" w:space="0" w:color="auto"/>
              <w:right w:val="single" w:sz="4" w:space="0" w:color="auto"/>
            </w:tcBorders>
            <w:shd w:val="clear" w:color="000000" w:fill="FFFFFF"/>
            <w:vAlign w:val="center"/>
            <w:hideMark/>
          </w:tcPr>
          <w:p w14:paraId="7B77EA5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2300,00</w:t>
            </w:r>
          </w:p>
        </w:tc>
        <w:tc>
          <w:tcPr>
            <w:tcW w:w="1219" w:type="dxa"/>
            <w:tcBorders>
              <w:top w:val="nil"/>
              <w:left w:val="nil"/>
              <w:bottom w:val="single" w:sz="4" w:space="0" w:color="auto"/>
              <w:right w:val="single" w:sz="4" w:space="0" w:color="auto"/>
            </w:tcBorders>
            <w:shd w:val="clear" w:color="000000" w:fill="FFFFFF"/>
            <w:vAlign w:val="center"/>
            <w:hideMark/>
          </w:tcPr>
          <w:p w14:paraId="426571D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2210,00</w:t>
            </w:r>
          </w:p>
        </w:tc>
        <w:tc>
          <w:tcPr>
            <w:tcW w:w="2069" w:type="dxa"/>
            <w:tcBorders>
              <w:top w:val="nil"/>
              <w:left w:val="nil"/>
              <w:bottom w:val="single" w:sz="4" w:space="0" w:color="auto"/>
              <w:right w:val="single" w:sz="4" w:space="0" w:color="auto"/>
            </w:tcBorders>
            <w:shd w:val="clear" w:color="CCCCFF" w:fill="FFFFFF"/>
            <w:vAlign w:val="center"/>
            <w:hideMark/>
          </w:tcPr>
          <w:p w14:paraId="48CCBFA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71E0A01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EBD791E"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8A3647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F52B2C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2A14BF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0EB399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6B0E0670"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single" w:sz="4" w:space="0" w:color="auto"/>
              <w:left w:val="nil"/>
              <w:bottom w:val="single" w:sz="4" w:space="0" w:color="auto"/>
              <w:right w:val="single" w:sz="4" w:space="0" w:color="auto"/>
            </w:tcBorders>
            <w:shd w:val="clear" w:color="000000" w:fill="FFFFFF"/>
            <w:vAlign w:val="center"/>
            <w:hideMark/>
          </w:tcPr>
          <w:p w14:paraId="1419DEB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Regioninė kapelų šventė „Susigrokim, kaimynėliai"</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3F80E44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4EC21F34"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130</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14:paraId="0833FC9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140</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4D6CDEA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64A68B4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100,00</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643AF29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447A9BF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6B39870B"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35DC447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5E3AAD5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0C19D4D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000000"/>
              <w:left w:val="nil"/>
              <w:bottom w:val="single" w:sz="4" w:space="0" w:color="auto"/>
              <w:right w:val="single" w:sz="4" w:space="0" w:color="auto"/>
            </w:tcBorders>
            <w:vAlign w:val="center"/>
            <w:hideMark/>
          </w:tcPr>
          <w:p w14:paraId="56068F2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single" w:sz="4" w:space="0" w:color="000000"/>
              <w:left w:val="single" w:sz="4" w:space="0" w:color="auto"/>
              <w:bottom w:val="single" w:sz="4" w:space="0" w:color="auto"/>
              <w:right w:val="single" w:sz="4" w:space="0" w:color="auto"/>
            </w:tcBorders>
            <w:vAlign w:val="center"/>
            <w:hideMark/>
          </w:tcPr>
          <w:p w14:paraId="54AE7F3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4554509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Kalėdų eglės įžiebimas, Padėkos vakaras</w:t>
            </w:r>
          </w:p>
        </w:tc>
        <w:tc>
          <w:tcPr>
            <w:tcW w:w="2102" w:type="dxa"/>
            <w:vMerge/>
            <w:tcBorders>
              <w:top w:val="single" w:sz="4" w:space="0" w:color="000000"/>
              <w:left w:val="single" w:sz="4" w:space="0" w:color="auto"/>
              <w:bottom w:val="single" w:sz="4" w:space="0" w:color="auto"/>
              <w:right w:val="single" w:sz="4" w:space="0" w:color="auto"/>
            </w:tcBorders>
            <w:vAlign w:val="center"/>
            <w:hideMark/>
          </w:tcPr>
          <w:p w14:paraId="4EA41C8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tcBorders>
              <w:top w:val="single" w:sz="4" w:space="0" w:color="auto"/>
              <w:left w:val="nil"/>
              <w:bottom w:val="single" w:sz="4" w:space="0" w:color="auto"/>
              <w:right w:val="single" w:sz="4" w:space="0" w:color="auto"/>
            </w:tcBorders>
            <w:shd w:val="clear" w:color="000000" w:fill="FFFFFF"/>
            <w:vAlign w:val="center"/>
            <w:hideMark/>
          </w:tcPr>
          <w:p w14:paraId="08E81E73"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300</w:t>
            </w:r>
          </w:p>
        </w:tc>
        <w:tc>
          <w:tcPr>
            <w:tcW w:w="1089" w:type="dxa"/>
            <w:tcBorders>
              <w:top w:val="nil"/>
              <w:left w:val="nil"/>
              <w:bottom w:val="single" w:sz="4" w:space="0" w:color="auto"/>
              <w:right w:val="single" w:sz="4" w:space="0" w:color="auto"/>
            </w:tcBorders>
            <w:shd w:val="clear" w:color="000000" w:fill="FFFFFF"/>
            <w:vAlign w:val="center"/>
            <w:hideMark/>
          </w:tcPr>
          <w:p w14:paraId="4BE4D15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350</w:t>
            </w:r>
          </w:p>
        </w:tc>
        <w:tc>
          <w:tcPr>
            <w:tcW w:w="1219" w:type="dxa"/>
            <w:tcBorders>
              <w:top w:val="nil"/>
              <w:left w:val="nil"/>
              <w:bottom w:val="single" w:sz="4" w:space="0" w:color="auto"/>
              <w:right w:val="single" w:sz="4" w:space="0" w:color="auto"/>
            </w:tcBorders>
            <w:shd w:val="clear" w:color="000000" w:fill="FFFFFF"/>
            <w:vAlign w:val="center"/>
            <w:hideMark/>
          </w:tcPr>
          <w:p w14:paraId="2440770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2700,00</w:t>
            </w:r>
          </w:p>
        </w:tc>
        <w:tc>
          <w:tcPr>
            <w:tcW w:w="1219" w:type="dxa"/>
            <w:tcBorders>
              <w:top w:val="nil"/>
              <w:left w:val="nil"/>
              <w:bottom w:val="single" w:sz="4" w:space="0" w:color="auto"/>
              <w:right w:val="single" w:sz="4" w:space="0" w:color="auto"/>
            </w:tcBorders>
            <w:shd w:val="clear" w:color="000000" w:fill="FFFFFF"/>
            <w:vAlign w:val="center"/>
            <w:hideMark/>
          </w:tcPr>
          <w:p w14:paraId="5822779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2700,00</w:t>
            </w:r>
          </w:p>
        </w:tc>
        <w:tc>
          <w:tcPr>
            <w:tcW w:w="2069" w:type="dxa"/>
            <w:tcBorders>
              <w:top w:val="nil"/>
              <w:left w:val="nil"/>
              <w:bottom w:val="single" w:sz="4" w:space="0" w:color="auto"/>
              <w:right w:val="single" w:sz="4" w:space="0" w:color="auto"/>
            </w:tcBorders>
            <w:shd w:val="clear" w:color="CCCCFF" w:fill="FFFFFF"/>
            <w:vAlign w:val="center"/>
            <w:hideMark/>
          </w:tcPr>
          <w:p w14:paraId="3D52E35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2FE7D09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257E9DDF" w14:textId="77777777" w:rsidTr="00082C5F">
        <w:trPr>
          <w:trHeight w:val="528"/>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8FEA39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7BD59AC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CA0ECB0"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4" w:space="0" w:color="auto"/>
              <w:left w:val="nil"/>
              <w:bottom w:val="single" w:sz="4" w:space="0" w:color="000000"/>
              <w:right w:val="single" w:sz="4" w:space="0" w:color="auto"/>
            </w:tcBorders>
            <w:noWrap/>
            <w:vAlign w:val="center"/>
            <w:hideMark/>
          </w:tcPr>
          <w:p w14:paraId="54A4EE9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10</w:t>
            </w:r>
          </w:p>
        </w:tc>
        <w:tc>
          <w:tcPr>
            <w:tcW w:w="163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661B16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Vykdyti veiklas, skatinančias įvairių kultūrų pažinimą, kultūros paslaugų prieinamumą socialinės atskirties grupėms:</w:t>
            </w:r>
          </w:p>
        </w:tc>
        <w:tc>
          <w:tcPr>
            <w:tcW w:w="1804" w:type="dxa"/>
            <w:tcBorders>
              <w:top w:val="nil"/>
              <w:left w:val="nil"/>
              <w:bottom w:val="single" w:sz="4" w:space="0" w:color="auto"/>
              <w:right w:val="single" w:sz="4" w:space="0" w:color="auto"/>
            </w:tcBorders>
            <w:shd w:val="clear" w:color="000000" w:fill="FFFFFF"/>
            <w:vAlign w:val="center"/>
            <w:hideMark/>
          </w:tcPr>
          <w:p w14:paraId="7CDEBB9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Paroda „Medinės Lietuvos sinagogos"</w:t>
            </w:r>
          </w:p>
        </w:tc>
        <w:tc>
          <w:tcPr>
            <w:tcW w:w="2102" w:type="dxa"/>
            <w:tcBorders>
              <w:top w:val="single" w:sz="4" w:space="0" w:color="auto"/>
              <w:left w:val="nil"/>
              <w:right w:val="single" w:sz="4" w:space="0" w:color="auto"/>
            </w:tcBorders>
            <w:shd w:val="clear" w:color="000000" w:fill="FFFFFF"/>
            <w:vAlign w:val="center"/>
            <w:hideMark/>
          </w:tcPr>
          <w:p w14:paraId="07D06D0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Įtraukių priemonių skaičius/dalyvių skaičius</w:t>
            </w:r>
          </w:p>
        </w:tc>
        <w:tc>
          <w:tcPr>
            <w:tcW w:w="1050" w:type="dxa"/>
            <w:tcBorders>
              <w:top w:val="nil"/>
              <w:left w:val="nil"/>
              <w:bottom w:val="nil"/>
              <w:right w:val="single" w:sz="4" w:space="0" w:color="auto"/>
            </w:tcBorders>
            <w:shd w:val="clear" w:color="000000" w:fill="FFFFFF"/>
            <w:vAlign w:val="center"/>
            <w:hideMark/>
          </w:tcPr>
          <w:p w14:paraId="61F343BD"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1/600</w:t>
            </w:r>
          </w:p>
        </w:tc>
        <w:tc>
          <w:tcPr>
            <w:tcW w:w="1089" w:type="dxa"/>
            <w:tcBorders>
              <w:top w:val="nil"/>
              <w:left w:val="nil"/>
              <w:bottom w:val="single" w:sz="4" w:space="0" w:color="auto"/>
              <w:right w:val="single" w:sz="4" w:space="0" w:color="auto"/>
            </w:tcBorders>
            <w:shd w:val="clear" w:color="000000" w:fill="FFFFFF"/>
            <w:vAlign w:val="center"/>
            <w:hideMark/>
          </w:tcPr>
          <w:p w14:paraId="4C7A8B3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1/600</w:t>
            </w:r>
          </w:p>
        </w:tc>
        <w:tc>
          <w:tcPr>
            <w:tcW w:w="1219" w:type="dxa"/>
            <w:tcBorders>
              <w:top w:val="nil"/>
              <w:left w:val="nil"/>
              <w:bottom w:val="single" w:sz="4" w:space="0" w:color="auto"/>
              <w:right w:val="single" w:sz="4" w:space="0" w:color="auto"/>
            </w:tcBorders>
            <w:shd w:val="clear" w:color="000000" w:fill="FFFFFF"/>
            <w:vAlign w:val="center"/>
            <w:hideMark/>
          </w:tcPr>
          <w:p w14:paraId="143BA9D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nil"/>
              <w:bottom w:val="single" w:sz="4" w:space="0" w:color="auto"/>
              <w:right w:val="single" w:sz="4" w:space="0" w:color="auto"/>
            </w:tcBorders>
            <w:shd w:val="clear" w:color="000000" w:fill="FFFFFF"/>
            <w:vAlign w:val="center"/>
            <w:hideMark/>
          </w:tcPr>
          <w:p w14:paraId="4FEFE71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nil"/>
              <w:left w:val="nil"/>
              <w:bottom w:val="single" w:sz="4" w:space="0" w:color="auto"/>
              <w:right w:val="single" w:sz="4" w:space="0" w:color="auto"/>
            </w:tcBorders>
            <w:shd w:val="clear" w:color="CCCCFF" w:fill="FFFFFF"/>
            <w:vAlign w:val="center"/>
            <w:hideMark/>
          </w:tcPr>
          <w:p w14:paraId="418211F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nil"/>
              <w:left w:val="nil"/>
              <w:bottom w:val="single" w:sz="4" w:space="0" w:color="auto"/>
              <w:right w:val="single" w:sz="8" w:space="0" w:color="auto"/>
            </w:tcBorders>
            <w:shd w:val="clear" w:color="CCCCFF" w:fill="FFFFFF"/>
            <w:vAlign w:val="center"/>
            <w:hideMark/>
          </w:tcPr>
          <w:p w14:paraId="35F8D1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427DA8" w:rsidRPr="00DD6BB1" w14:paraId="3B4E420A" w14:textId="77777777" w:rsidTr="00082C5F">
        <w:trPr>
          <w:trHeight w:val="79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057B2FA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61E009FC"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6AEBED1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77F3CF2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5F5E8A0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48E2AC7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Lankytojų, ekskursijų priėmimas Žiežmarių sinagogoje, gido paslaugos </w:t>
            </w:r>
          </w:p>
        </w:tc>
        <w:tc>
          <w:tcPr>
            <w:tcW w:w="2102" w:type="dxa"/>
            <w:vMerge w:val="restart"/>
            <w:tcBorders>
              <w:left w:val="single" w:sz="4" w:space="0" w:color="auto"/>
              <w:bottom w:val="single" w:sz="4" w:space="0" w:color="000000"/>
              <w:right w:val="single" w:sz="4" w:space="0" w:color="auto"/>
            </w:tcBorders>
            <w:shd w:val="clear" w:color="000000" w:fill="FFFFFF"/>
            <w:vAlign w:val="center"/>
            <w:hideMark/>
          </w:tcPr>
          <w:p w14:paraId="3AFF8E0D"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Dalyvių skaičius</w:t>
            </w:r>
          </w:p>
        </w:tc>
        <w:tc>
          <w:tcPr>
            <w:tcW w:w="105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8F9585E"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20/2000</w:t>
            </w:r>
          </w:p>
        </w:tc>
        <w:tc>
          <w:tcPr>
            <w:tcW w:w="108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C0119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20/2000</w:t>
            </w:r>
          </w:p>
        </w:tc>
        <w:tc>
          <w:tcPr>
            <w:tcW w:w="121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6EFEF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akcijaVisi vaikai šoka 200.00, komp žaidimų turnyrui 200.00</w:t>
            </w:r>
          </w:p>
        </w:tc>
        <w:tc>
          <w:tcPr>
            <w:tcW w:w="1219" w:type="dxa"/>
            <w:vMerge w:val="restart"/>
            <w:tcBorders>
              <w:top w:val="nil"/>
              <w:left w:val="single" w:sz="4" w:space="0" w:color="auto"/>
              <w:bottom w:val="nil"/>
              <w:right w:val="single" w:sz="4" w:space="0" w:color="auto"/>
            </w:tcBorders>
            <w:shd w:val="clear" w:color="000000" w:fill="FFFFFF"/>
            <w:vAlign w:val="center"/>
            <w:hideMark/>
          </w:tcPr>
          <w:p w14:paraId="4437CC94"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400,00</w:t>
            </w:r>
          </w:p>
        </w:tc>
        <w:tc>
          <w:tcPr>
            <w:tcW w:w="2069" w:type="dxa"/>
            <w:vMerge w:val="restart"/>
            <w:tcBorders>
              <w:top w:val="nil"/>
              <w:left w:val="single" w:sz="4" w:space="0" w:color="auto"/>
              <w:bottom w:val="nil"/>
              <w:right w:val="single" w:sz="4" w:space="0" w:color="auto"/>
            </w:tcBorders>
            <w:shd w:val="clear" w:color="000000" w:fill="FFFFFF"/>
            <w:vAlign w:val="center"/>
            <w:hideMark/>
          </w:tcPr>
          <w:p w14:paraId="2BB01FD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vMerge w:val="restart"/>
            <w:tcBorders>
              <w:top w:val="nil"/>
              <w:left w:val="single" w:sz="4" w:space="0" w:color="auto"/>
              <w:bottom w:val="nil"/>
              <w:right w:val="single" w:sz="8" w:space="0" w:color="auto"/>
            </w:tcBorders>
            <w:shd w:val="clear" w:color="000000" w:fill="FFFFFF"/>
            <w:vAlign w:val="center"/>
            <w:hideMark/>
          </w:tcPr>
          <w:p w14:paraId="1EC3097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271F6ABB" w14:textId="77777777" w:rsidTr="00082C5F">
        <w:trPr>
          <w:trHeight w:val="31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44485B7D"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6EAACC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3F3AE2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066DEAA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41D027F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699A0F03"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xml:space="preserve">Akcija "Visi vaikai šoka" </w:t>
            </w:r>
          </w:p>
        </w:tc>
        <w:tc>
          <w:tcPr>
            <w:tcW w:w="2102" w:type="dxa"/>
            <w:vMerge/>
            <w:tcBorders>
              <w:top w:val="single" w:sz="4" w:space="0" w:color="000000"/>
              <w:left w:val="single" w:sz="4" w:space="0" w:color="auto"/>
              <w:bottom w:val="single" w:sz="4" w:space="0" w:color="000000"/>
              <w:right w:val="single" w:sz="4" w:space="0" w:color="auto"/>
            </w:tcBorders>
            <w:vAlign w:val="center"/>
            <w:hideMark/>
          </w:tcPr>
          <w:p w14:paraId="563ECF9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vMerge/>
            <w:tcBorders>
              <w:top w:val="single" w:sz="4" w:space="0" w:color="auto"/>
              <w:left w:val="single" w:sz="4" w:space="0" w:color="auto"/>
              <w:bottom w:val="single" w:sz="4" w:space="0" w:color="000000"/>
              <w:right w:val="single" w:sz="4" w:space="0" w:color="auto"/>
            </w:tcBorders>
            <w:vAlign w:val="center"/>
            <w:hideMark/>
          </w:tcPr>
          <w:p w14:paraId="42AEA41B"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89" w:type="dxa"/>
            <w:vMerge/>
            <w:tcBorders>
              <w:top w:val="nil"/>
              <w:left w:val="single" w:sz="4" w:space="0" w:color="auto"/>
              <w:bottom w:val="single" w:sz="4" w:space="0" w:color="000000"/>
              <w:right w:val="single" w:sz="4" w:space="0" w:color="auto"/>
            </w:tcBorders>
            <w:vAlign w:val="center"/>
            <w:hideMark/>
          </w:tcPr>
          <w:p w14:paraId="40DA67E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15D065A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nil"/>
              <w:right w:val="single" w:sz="4" w:space="0" w:color="auto"/>
            </w:tcBorders>
            <w:vAlign w:val="center"/>
            <w:hideMark/>
          </w:tcPr>
          <w:p w14:paraId="76D7961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nil"/>
              <w:right w:val="single" w:sz="4" w:space="0" w:color="auto"/>
            </w:tcBorders>
            <w:vAlign w:val="center"/>
            <w:hideMark/>
          </w:tcPr>
          <w:p w14:paraId="47A70BC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nil"/>
              <w:right w:val="single" w:sz="8" w:space="0" w:color="auto"/>
            </w:tcBorders>
            <w:vAlign w:val="center"/>
            <w:hideMark/>
          </w:tcPr>
          <w:p w14:paraId="6E7C06D7"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DD6BB1" w:rsidRPr="00DD6BB1" w14:paraId="3B791893" w14:textId="77777777" w:rsidTr="00082C5F">
        <w:trPr>
          <w:trHeight w:val="1584"/>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B4E4EE3"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6355B3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7F8430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4" w:space="0" w:color="000000"/>
              <w:right w:val="single" w:sz="4" w:space="0" w:color="auto"/>
            </w:tcBorders>
            <w:vAlign w:val="center"/>
            <w:hideMark/>
          </w:tcPr>
          <w:p w14:paraId="1A30A11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632" w:type="dxa"/>
            <w:vMerge/>
            <w:tcBorders>
              <w:top w:val="nil"/>
              <w:left w:val="single" w:sz="4" w:space="0" w:color="auto"/>
              <w:bottom w:val="single" w:sz="4" w:space="0" w:color="000000"/>
              <w:right w:val="single" w:sz="4" w:space="0" w:color="auto"/>
            </w:tcBorders>
            <w:vAlign w:val="center"/>
            <w:hideMark/>
          </w:tcPr>
          <w:p w14:paraId="56A19E2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804" w:type="dxa"/>
            <w:tcBorders>
              <w:top w:val="nil"/>
              <w:left w:val="nil"/>
              <w:bottom w:val="single" w:sz="4" w:space="0" w:color="auto"/>
              <w:right w:val="single" w:sz="4" w:space="0" w:color="auto"/>
            </w:tcBorders>
            <w:shd w:val="clear" w:color="000000" w:fill="FFFFFF"/>
            <w:vAlign w:val="center"/>
            <w:hideMark/>
          </w:tcPr>
          <w:p w14:paraId="113CA54C"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Kompiuterinių žaidimų turnyras</w:t>
            </w:r>
          </w:p>
        </w:tc>
        <w:tc>
          <w:tcPr>
            <w:tcW w:w="2102" w:type="dxa"/>
            <w:vMerge/>
            <w:tcBorders>
              <w:top w:val="single" w:sz="4" w:space="0" w:color="000000"/>
              <w:left w:val="single" w:sz="4" w:space="0" w:color="auto"/>
              <w:bottom w:val="single" w:sz="4" w:space="0" w:color="000000"/>
              <w:right w:val="single" w:sz="4" w:space="0" w:color="auto"/>
            </w:tcBorders>
            <w:vAlign w:val="center"/>
            <w:hideMark/>
          </w:tcPr>
          <w:p w14:paraId="5E9DFC65"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50" w:type="dxa"/>
            <w:vMerge/>
            <w:tcBorders>
              <w:top w:val="single" w:sz="4" w:space="0" w:color="auto"/>
              <w:left w:val="single" w:sz="4" w:space="0" w:color="auto"/>
              <w:bottom w:val="single" w:sz="4" w:space="0" w:color="000000"/>
              <w:right w:val="single" w:sz="4" w:space="0" w:color="auto"/>
            </w:tcBorders>
            <w:vAlign w:val="center"/>
            <w:hideMark/>
          </w:tcPr>
          <w:p w14:paraId="6DE899D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p>
        </w:tc>
        <w:tc>
          <w:tcPr>
            <w:tcW w:w="1089" w:type="dxa"/>
            <w:vMerge/>
            <w:tcBorders>
              <w:top w:val="nil"/>
              <w:left w:val="single" w:sz="4" w:space="0" w:color="auto"/>
              <w:bottom w:val="single" w:sz="4" w:space="0" w:color="000000"/>
              <w:right w:val="single" w:sz="4" w:space="0" w:color="auto"/>
            </w:tcBorders>
            <w:vAlign w:val="center"/>
            <w:hideMark/>
          </w:tcPr>
          <w:p w14:paraId="0F629D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single" w:sz="4" w:space="0" w:color="000000"/>
              <w:right w:val="single" w:sz="4" w:space="0" w:color="auto"/>
            </w:tcBorders>
            <w:vAlign w:val="center"/>
            <w:hideMark/>
          </w:tcPr>
          <w:p w14:paraId="5535B479"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vMerge/>
            <w:tcBorders>
              <w:top w:val="nil"/>
              <w:left w:val="single" w:sz="4" w:space="0" w:color="auto"/>
              <w:bottom w:val="nil"/>
              <w:right w:val="single" w:sz="4" w:space="0" w:color="auto"/>
            </w:tcBorders>
            <w:vAlign w:val="center"/>
            <w:hideMark/>
          </w:tcPr>
          <w:p w14:paraId="085964F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069" w:type="dxa"/>
            <w:vMerge/>
            <w:tcBorders>
              <w:top w:val="nil"/>
              <w:left w:val="single" w:sz="4" w:space="0" w:color="auto"/>
              <w:bottom w:val="nil"/>
              <w:right w:val="single" w:sz="4" w:space="0" w:color="auto"/>
            </w:tcBorders>
            <w:vAlign w:val="center"/>
            <w:hideMark/>
          </w:tcPr>
          <w:p w14:paraId="68833DD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74" w:type="dxa"/>
            <w:vMerge/>
            <w:tcBorders>
              <w:top w:val="nil"/>
              <w:left w:val="single" w:sz="4" w:space="0" w:color="auto"/>
              <w:bottom w:val="nil"/>
              <w:right w:val="single" w:sz="8" w:space="0" w:color="auto"/>
            </w:tcBorders>
            <w:vAlign w:val="center"/>
            <w:hideMark/>
          </w:tcPr>
          <w:p w14:paraId="0DE8EA8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r>
      <w:tr w:rsidR="00427DA8" w:rsidRPr="00DD6BB1" w14:paraId="41AC75CA" w14:textId="77777777" w:rsidTr="00082C5F">
        <w:trPr>
          <w:trHeight w:val="432"/>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2FB0A4B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26AB7D6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1BF6EDD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nil"/>
              <w:left w:val="nil"/>
              <w:bottom w:val="single" w:sz="8" w:space="0" w:color="000000"/>
              <w:right w:val="single" w:sz="4" w:space="0" w:color="auto"/>
            </w:tcBorders>
            <w:noWrap/>
            <w:vAlign w:val="center"/>
            <w:hideMark/>
          </w:tcPr>
          <w:p w14:paraId="6B0E98D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11</w:t>
            </w:r>
          </w:p>
        </w:tc>
        <w:tc>
          <w:tcPr>
            <w:tcW w:w="3436" w:type="dxa"/>
            <w:gridSpan w:val="2"/>
            <w:vMerge w:val="restart"/>
            <w:tcBorders>
              <w:top w:val="single" w:sz="4" w:space="0" w:color="auto"/>
              <w:left w:val="single" w:sz="4" w:space="0" w:color="auto"/>
              <w:bottom w:val="single" w:sz="8" w:space="0" w:color="000000"/>
              <w:right w:val="single" w:sz="4" w:space="0" w:color="000000"/>
            </w:tcBorders>
            <w:shd w:val="clear" w:color="000000" w:fill="FFFFFF"/>
            <w:vAlign w:val="center"/>
            <w:hideMark/>
          </w:tcPr>
          <w:p w14:paraId="2A0A13C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papildomų lėšų pritraukimą kultūrinei veiklai. Rengti ir įgyvendinti kultūrinės veiklos projektus</w:t>
            </w:r>
          </w:p>
        </w:tc>
        <w:tc>
          <w:tcPr>
            <w:tcW w:w="2102" w:type="dxa"/>
            <w:tcBorders>
              <w:top w:val="nil"/>
              <w:left w:val="nil"/>
              <w:bottom w:val="single" w:sz="4" w:space="0" w:color="auto"/>
              <w:right w:val="single" w:sz="4" w:space="0" w:color="auto"/>
            </w:tcBorders>
            <w:shd w:val="clear" w:color="000000" w:fill="FFFFFF"/>
            <w:vAlign w:val="center"/>
            <w:hideMark/>
          </w:tcPr>
          <w:p w14:paraId="5FA55816"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Parengtų projektų skaičius</w:t>
            </w:r>
          </w:p>
        </w:tc>
        <w:tc>
          <w:tcPr>
            <w:tcW w:w="1050" w:type="dxa"/>
            <w:tcBorders>
              <w:top w:val="nil"/>
              <w:left w:val="nil"/>
              <w:bottom w:val="nil"/>
              <w:right w:val="single" w:sz="4" w:space="0" w:color="auto"/>
            </w:tcBorders>
            <w:shd w:val="clear" w:color="000000" w:fill="FFFFFF"/>
            <w:vAlign w:val="center"/>
            <w:hideMark/>
          </w:tcPr>
          <w:p w14:paraId="653136EE"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3</w:t>
            </w:r>
          </w:p>
        </w:tc>
        <w:tc>
          <w:tcPr>
            <w:tcW w:w="1089" w:type="dxa"/>
            <w:tcBorders>
              <w:top w:val="nil"/>
              <w:left w:val="nil"/>
              <w:bottom w:val="single" w:sz="4" w:space="0" w:color="auto"/>
              <w:right w:val="single" w:sz="4" w:space="0" w:color="auto"/>
            </w:tcBorders>
            <w:shd w:val="clear" w:color="000000" w:fill="FFFFFF"/>
            <w:vAlign w:val="center"/>
            <w:hideMark/>
          </w:tcPr>
          <w:p w14:paraId="2C153AB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3</w:t>
            </w:r>
          </w:p>
        </w:tc>
        <w:tc>
          <w:tcPr>
            <w:tcW w:w="1219" w:type="dxa"/>
            <w:tcBorders>
              <w:top w:val="nil"/>
              <w:left w:val="nil"/>
              <w:bottom w:val="single" w:sz="4" w:space="0" w:color="auto"/>
              <w:right w:val="single" w:sz="4" w:space="0" w:color="auto"/>
            </w:tcBorders>
            <w:shd w:val="clear" w:color="000000" w:fill="FFFFFF"/>
            <w:vAlign w:val="center"/>
            <w:hideMark/>
          </w:tcPr>
          <w:p w14:paraId="457ACB7C"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4" w:space="0" w:color="auto"/>
              <w:right w:val="single" w:sz="4" w:space="0" w:color="auto"/>
            </w:tcBorders>
            <w:shd w:val="clear" w:color="000000" w:fill="FFFFFF"/>
            <w:vAlign w:val="center"/>
            <w:hideMark/>
          </w:tcPr>
          <w:p w14:paraId="12DD2CB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2069" w:type="dxa"/>
            <w:tcBorders>
              <w:top w:val="single" w:sz="4" w:space="0" w:color="auto"/>
              <w:left w:val="nil"/>
              <w:bottom w:val="single" w:sz="4" w:space="0" w:color="auto"/>
              <w:right w:val="single" w:sz="4" w:space="0" w:color="auto"/>
            </w:tcBorders>
            <w:shd w:val="clear" w:color="CCCCFF" w:fill="FFFFFF"/>
            <w:vAlign w:val="center"/>
            <w:hideMark/>
          </w:tcPr>
          <w:p w14:paraId="4A083135"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Įvykdyta</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37548CD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5C3ECE6C" w14:textId="77777777" w:rsidTr="00082C5F">
        <w:trPr>
          <w:trHeight w:val="819"/>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102FA41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0EB7F5A8"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000000"/>
              <w:left w:val="single" w:sz="8" w:space="0" w:color="000000"/>
              <w:bottom w:val="single" w:sz="4" w:space="0" w:color="auto"/>
              <w:right w:val="single" w:sz="8" w:space="0" w:color="auto"/>
            </w:tcBorders>
            <w:vAlign w:val="center"/>
            <w:hideMark/>
          </w:tcPr>
          <w:p w14:paraId="4257F0F1"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nil"/>
              <w:bottom w:val="single" w:sz="8" w:space="0" w:color="000000"/>
              <w:right w:val="single" w:sz="4" w:space="0" w:color="auto"/>
            </w:tcBorders>
            <w:vAlign w:val="center"/>
            <w:hideMark/>
          </w:tcPr>
          <w:p w14:paraId="42C32F4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8" w:space="0" w:color="000000"/>
              <w:right w:val="single" w:sz="4" w:space="0" w:color="000000"/>
            </w:tcBorders>
            <w:vAlign w:val="center"/>
            <w:hideMark/>
          </w:tcPr>
          <w:p w14:paraId="54F8CB6B"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tcBorders>
              <w:top w:val="nil"/>
              <w:left w:val="nil"/>
              <w:bottom w:val="nil"/>
              <w:right w:val="single" w:sz="4" w:space="0" w:color="auto"/>
            </w:tcBorders>
            <w:shd w:val="clear" w:color="000000" w:fill="FFFFFF"/>
            <w:vAlign w:val="center"/>
            <w:hideMark/>
          </w:tcPr>
          <w:p w14:paraId="67A0BCE8" w14:textId="77777777" w:rsidR="00DD6BB1" w:rsidRPr="00DD6BB1" w:rsidRDefault="00DD6BB1" w:rsidP="000A508A">
            <w:pPr>
              <w:spacing w:after="0" w:line="240" w:lineRule="auto"/>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Įgyvendintų projektų  skaičius</w:t>
            </w:r>
          </w:p>
        </w:tc>
        <w:tc>
          <w:tcPr>
            <w:tcW w:w="1050" w:type="dxa"/>
            <w:tcBorders>
              <w:top w:val="single" w:sz="4" w:space="0" w:color="auto"/>
              <w:left w:val="nil"/>
              <w:bottom w:val="nil"/>
              <w:right w:val="single" w:sz="4" w:space="0" w:color="auto"/>
            </w:tcBorders>
            <w:shd w:val="clear" w:color="000000" w:fill="FFFFFF"/>
            <w:vAlign w:val="center"/>
            <w:hideMark/>
          </w:tcPr>
          <w:p w14:paraId="1C7C05D9" w14:textId="77777777" w:rsidR="00DD6BB1" w:rsidRPr="00DD6BB1" w:rsidRDefault="00DD6BB1" w:rsidP="000A508A">
            <w:pPr>
              <w:spacing w:after="0" w:line="240" w:lineRule="auto"/>
              <w:jc w:val="center"/>
              <w:rPr>
                <w:rFonts w:ascii="Times New Roman" w:eastAsia="Times New Roman" w:hAnsi="Times New Roman" w:cs="Times New Roman"/>
                <w:kern w:val="0"/>
                <w:sz w:val="24"/>
                <w:szCs w:val="24"/>
                <w:lang w:eastAsia="lt-LT"/>
                <w14:ligatures w14:val="none"/>
              </w:rPr>
            </w:pPr>
            <w:r w:rsidRPr="00DD6BB1">
              <w:rPr>
                <w:rFonts w:ascii="Times New Roman" w:eastAsia="Times New Roman" w:hAnsi="Times New Roman" w:cs="Times New Roman"/>
                <w:kern w:val="0"/>
                <w:sz w:val="24"/>
                <w:szCs w:val="24"/>
                <w:lang w:eastAsia="lt-LT"/>
                <w14:ligatures w14:val="none"/>
              </w:rPr>
              <w:t>2</w:t>
            </w:r>
          </w:p>
        </w:tc>
        <w:tc>
          <w:tcPr>
            <w:tcW w:w="1089" w:type="dxa"/>
            <w:tcBorders>
              <w:top w:val="nil"/>
              <w:left w:val="nil"/>
              <w:bottom w:val="single" w:sz="8" w:space="0" w:color="auto"/>
              <w:right w:val="single" w:sz="4" w:space="0" w:color="auto"/>
            </w:tcBorders>
            <w:shd w:val="clear" w:color="000000" w:fill="FFFFFF"/>
            <w:vAlign w:val="center"/>
            <w:hideMark/>
          </w:tcPr>
          <w:p w14:paraId="5CF9091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2</w:t>
            </w:r>
          </w:p>
        </w:tc>
        <w:tc>
          <w:tcPr>
            <w:tcW w:w="1219" w:type="dxa"/>
            <w:tcBorders>
              <w:top w:val="nil"/>
              <w:left w:val="nil"/>
              <w:bottom w:val="single" w:sz="8" w:space="0" w:color="auto"/>
              <w:right w:val="single" w:sz="4" w:space="0" w:color="auto"/>
            </w:tcBorders>
            <w:shd w:val="clear" w:color="000000" w:fill="FFFFFF"/>
            <w:vAlign w:val="center"/>
            <w:hideMark/>
          </w:tcPr>
          <w:p w14:paraId="58DE4DC2"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8700,00</w:t>
            </w:r>
          </w:p>
        </w:tc>
        <w:tc>
          <w:tcPr>
            <w:tcW w:w="1219" w:type="dxa"/>
            <w:tcBorders>
              <w:top w:val="nil"/>
              <w:left w:val="nil"/>
              <w:bottom w:val="single" w:sz="8" w:space="0" w:color="auto"/>
              <w:right w:val="single" w:sz="4" w:space="0" w:color="auto"/>
            </w:tcBorders>
            <w:shd w:val="clear" w:color="000000" w:fill="FFFFFF"/>
            <w:vAlign w:val="center"/>
            <w:hideMark/>
          </w:tcPr>
          <w:p w14:paraId="6359F13A"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16640,00</w:t>
            </w:r>
          </w:p>
        </w:tc>
        <w:tc>
          <w:tcPr>
            <w:tcW w:w="2069" w:type="dxa"/>
            <w:tcBorders>
              <w:top w:val="nil"/>
              <w:left w:val="nil"/>
              <w:bottom w:val="single" w:sz="8" w:space="0" w:color="auto"/>
              <w:right w:val="single" w:sz="4" w:space="0" w:color="auto"/>
            </w:tcBorders>
            <w:shd w:val="clear" w:color="CCCCFF" w:fill="FFFFFF"/>
            <w:vAlign w:val="center"/>
            <w:hideMark/>
          </w:tcPr>
          <w:p w14:paraId="0C88318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LKT ir vaikų vasaros stovyklos projektas</w:t>
            </w:r>
          </w:p>
        </w:tc>
        <w:tc>
          <w:tcPr>
            <w:tcW w:w="1474" w:type="dxa"/>
            <w:tcBorders>
              <w:top w:val="nil"/>
              <w:left w:val="nil"/>
              <w:bottom w:val="single" w:sz="8" w:space="0" w:color="auto"/>
              <w:right w:val="single" w:sz="8" w:space="0" w:color="auto"/>
            </w:tcBorders>
            <w:shd w:val="clear" w:color="CCCCFF" w:fill="FFFFFF"/>
            <w:vAlign w:val="center"/>
            <w:hideMark/>
          </w:tcPr>
          <w:p w14:paraId="5FE12B1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5C4D94E" w14:textId="77777777" w:rsidTr="00082C5F">
        <w:trPr>
          <w:trHeight w:val="324"/>
        </w:trPr>
        <w:tc>
          <w:tcPr>
            <w:tcW w:w="504" w:type="dxa"/>
            <w:vMerge/>
            <w:tcBorders>
              <w:top w:val="single" w:sz="4" w:space="0" w:color="auto"/>
              <w:left w:val="single" w:sz="8" w:space="0" w:color="auto"/>
              <w:bottom w:val="single" w:sz="4" w:space="0" w:color="auto"/>
              <w:right w:val="single" w:sz="8" w:space="0" w:color="auto"/>
            </w:tcBorders>
            <w:vAlign w:val="center"/>
            <w:hideMark/>
          </w:tcPr>
          <w:p w14:paraId="7081E07F"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4" w:space="0" w:color="auto"/>
              <w:left w:val="single" w:sz="8" w:space="0" w:color="auto"/>
              <w:bottom w:val="single" w:sz="4" w:space="0" w:color="auto"/>
              <w:right w:val="single" w:sz="8" w:space="0" w:color="000000"/>
            </w:tcBorders>
            <w:vAlign w:val="center"/>
            <w:hideMark/>
          </w:tcPr>
          <w:p w14:paraId="418E4B1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8685" w:type="dxa"/>
            <w:gridSpan w:val="7"/>
            <w:tcBorders>
              <w:top w:val="single" w:sz="8" w:space="0" w:color="auto"/>
              <w:left w:val="single" w:sz="8" w:space="0" w:color="auto"/>
              <w:bottom w:val="single" w:sz="8" w:space="0" w:color="auto"/>
              <w:right w:val="single" w:sz="8" w:space="0" w:color="000000"/>
            </w:tcBorders>
            <w:shd w:val="clear" w:color="000000" w:fill="BFBFBF"/>
            <w:noWrap/>
            <w:hideMark/>
          </w:tcPr>
          <w:p w14:paraId="0AE495CB"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priemonei</w:t>
            </w:r>
          </w:p>
        </w:tc>
        <w:tc>
          <w:tcPr>
            <w:tcW w:w="1219" w:type="dxa"/>
            <w:tcBorders>
              <w:top w:val="nil"/>
              <w:left w:val="single" w:sz="4" w:space="0" w:color="auto"/>
              <w:bottom w:val="single" w:sz="4" w:space="0" w:color="auto"/>
              <w:right w:val="single" w:sz="4" w:space="0" w:color="auto"/>
            </w:tcBorders>
            <w:shd w:val="clear" w:color="000000" w:fill="BFBFBF"/>
            <w:vAlign w:val="center"/>
            <w:hideMark/>
          </w:tcPr>
          <w:p w14:paraId="7E5342B1"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187600,00</w:t>
            </w:r>
          </w:p>
        </w:tc>
        <w:tc>
          <w:tcPr>
            <w:tcW w:w="1219" w:type="dxa"/>
            <w:tcBorders>
              <w:top w:val="nil"/>
              <w:left w:val="single" w:sz="8" w:space="0" w:color="auto"/>
              <w:bottom w:val="single" w:sz="8" w:space="0" w:color="auto"/>
              <w:right w:val="single" w:sz="8" w:space="0" w:color="auto"/>
            </w:tcBorders>
            <w:shd w:val="clear" w:color="CCCCFF" w:fill="BFBFBF"/>
            <w:noWrap/>
            <w:vAlign w:val="center"/>
            <w:hideMark/>
          </w:tcPr>
          <w:p w14:paraId="5B32781C"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198829,00</w:t>
            </w:r>
          </w:p>
        </w:tc>
        <w:tc>
          <w:tcPr>
            <w:tcW w:w="2069" w:type="dxa"/>
            <w:tcBorders>
              <w:top w:val="nil"/>
              <w:left w:val="nil"/>
              <w:bottom w:val="single" w:sz="8" w:space="0" w:color="auto"/>
              <w:right w:val="single" w:sz="8" w:space="0" w:color="auto"/>
            </w:tcBorders>
            <w:shd w:val="clear" w:color="CCCCFF" w:fill="BFBFBF"/>
            <w:noWrap/>
            <w:vAlign w:val="center"/>
            <w:hideMark/>
          </w:tcPr>
          <w:p w14:paraId="3A36B518"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CCCCFF" w:fill="BFBFBF"/>
            <w:noWrap/>
            <w:vAlign w:val="center"/>
            <w:hideMark/>
          </w:tcPr>
          <w:p w14:paraId="5FCE3B46"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8787F9F" w14:textId="77777777" w:rsidTr="00082C5F">
        <w:trPr>
          <w:trHeight w:val="324"/>
        </w:trPr>
        <w:tc>
          <w:tcPr>
            <w:tcW w:w="504" w:type="dxa"/>
            <w:tcBorders>
              <w:top w:val="single" w:sz="4" w:space="0" w:color="auto"/>
              <w:left w:val="single" w:sz="8" w:space="0" w:color="auto"/>
              <w:bottom w:val="single" w:sz="4" w:space="0" w:color="auto"/>
              <w:right w:val="single" w:sz="8" w:space="0" w:color="auto"/>
            </w:tcBorders>
            <w:shd w:val="clear" w:color="CCCCFF" w:fill="99CCFF"/>
            <w:noWrap/>
            <w:hideMark/>
          </w:tcPr>
          <w:p w14:paraId="6BD135E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tcBorders>
              <w:top w:val="single" w:sz="4" w:space="0" w:color="auto"/>
              <w:left w:val="nil"/>
              <w:bottom w:val="single" w:sz="8" w:space="0" w:color="auto"/>
              <w:right w:val="single" w:sz="8" w:space="0" w:color="auto"/>
            </w:tcBorders>
            <w:shd w:val="clear" w:color="CCFFFF" w:fill="CCFFCC"/>
            <w:noWrap/>
            <w:hideMark/>
          </w:tcPr>
          <w:p w14:paraId="540D3A4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14666" w:type="dxa"/>
            <w:gridSpan w:val="11"/>
            <w:tcBorders>
              <w:top w:val="single" w:sz="8" w:space="0" w:color="auto"/>
              <w:left w:val="nil"/>
              <w:bottom w:val="single" w:sz="8" w:space="0" w:color="auto"/>
              <w:right w:val="single" w:sz="8" w:space="0" w:color="000000"/>
            </w:tcBorders>
            <w:shd w:val="clear" w:color="CCFFFF" w:fill="CCFFCC"/>
            <w:hideMark/>
          </w:tcPr>
          <w:p w14:paraId="1A819687"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Saugoti, tvarkyti ir populiarinti Kaišiadorių rajono savivaldybės kultūros paveldą</w:t>
            </w:r>
          </w:p>
        </w:tc>
      </w:tr>
      <w:tr w:rsidR="00DD6BB1" w:rsidRPr="00DD6BB1" w14:paraId="4526EFFD" w14:textId="77777777" w:rsidTr="00145D5F">
        <w:trPr>
          <w:trHeight w:val="330"/>
        </w:trPr>
        <w:tc>
          <w:tcPr>
            <w:tcW w:w="504" w:type="dxa"/>
            <w:tcBorders>
              <w:top w:val="single" w:sz="4" w:space="0" w:color="auto"/>
              <w:left w:val="single" w:sz="8" w:space="0" w:color="auto"/>
              <w:bottom w:val="single" w:sz="4" w:space="0" w:color="auto"/>
              <w:right w:val="single" w:sz="8" w:space="0" w:color="auto"/>
            </w:tcBorders>
            <w:shd w:val="clear" w:color="CCCCFF" w:fill="99CCFF"/>
            <w:noWrap/>
            <w:hideMark/>
          </w:tcPr>
          <w:p w14:paraId="41C4FB0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tcBorders>
              <w:top w:val="single" w:sz="4" w:space="0" w:color="auto"/>
              <w:left w:val="nil"/>
              <w:bottom w:val="single" w:sz="4" w:space="0" w:color="auto"/>
              <w:right w:val="nil"/>
            </w:tcBorders>
            <w:shd w:val="clear" w:color="CCFFFF" w:fill="CCFFCC"/>
            <w:noWrap/>
            <w:hideMark/>
          </w:tcPr>
          <w:p w14:paraId="3CDE6C7F"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vMerge w:val="restart"/>
            <w:tcBorders>
              <w:top w:val="single" w:sz="4" w:space="0" w:color="auto"/>
              <w:left w:val="single" w:sz="8" w:space="0" w:color="000000"/>
              <w:bottom w:val="single" w:sz="4" w:space="0" w:color="auto"/>
              <w:right w:val="nil"/>
            </w:tcBorders>
            <w:shd w:val="clear" w:color="000000" w:fill="BFBFBF"/>
            <w:noWrap/>
            <w:hideMark/>
          </w:tcPr>
          <w:p w14:paraId="3BF505C6"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tcBorders>
              <w:top w:val="single" w:sz="4" w:space="0" w:color="auto"/>
              <w:left w:val="single" w:sz="8" w:space="0" w:color="auto"/>
              <w:bottom w:val="single" w:sz="4" w:space="0" w:color="auto"/>
              <w:right w:val="nil"/>
            </w:tcBorders>
            <w:shd w:val="clear" w:color="000000" w:fill="BFBFBF"/>
            <w:noWrap/>
            <w:hideMark/>
          </w:tcPr>
          <w:p w14:paraId="41EB5B4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3658" w:type="dxa"/>
            <w:gridSpan w:val="9"/>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D190D7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Projekto "Žydų bendruomenės praeitis Žiežmariuose" vykdymas</w:t>
            </w:r>
          </w:p>
        </w:tc>
      </w:tr>
      <w:tr w:rsidR="00DD6BB1" w:rsidRPr="00DD6BB1" w14:paraId="1F28A808" w14:textId="77777777" w:rsidTr="00145D5F">
        <w:trPr>
          <w:trHeight w:val="1587"/>
        </w:trPr>
        <w:tc>
          <w:tcPr>
            <w:tcW w:w="504" w:type="dxa"/>
            <w:tcBorders>
              <w:top w:val="single" w:sz="4" w:space="0" w:color="auto"/>
              <w:left w:val="single" w:sz="8" w:space="0" w:color="auto"/>
              <w:bottom w:val="nil"/>
              <w:right w:val="single" w:sz="8" w:space="0" w:color="auto"/>
            </w:tcBorders>
            <w:shd w:val="clear" w:color="CCCCFF" w:fill="99CCFF"/>
            <w:noWrap/>
            <w:hideMark/>
          </w:tcPr>
          <w:p w14:paraId="01D1A1B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lastRenderedPageBreak/>
              <w:t> </w:t>
            </w:r>
          </w:p>
        </w:tc>
        <w:tc>
          <w:tcPr>
            <w:tcW w:w="504" w:type="dxa"/>
            <w:tcBorders>
              <w:top w:val="single" w:sz="4" w:space="0" w:color="auto"/>
              <w:left w:val="nil"/>
              <w:bottom w:val="nil"/>
              <w:right w:val="nil"/>
            </w:tcBorders>
            <w:shd w:val="clear" w:color="CCFFFF" w:fill="CCFFCC"/>
            <w:noWrap/>
            <w:hideMark/>
          </w:tcPr>
          <w:p w14:paraId="6234C28A"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4" w:space="0" w:color="auto"/>
              <w:left w:val="single" w:sz="8" w:space="0" w:color="000000"/>
              <w:bottom w:val="single" w:sz="4" w:space="0" w:color="auto"/>
              <w:right w:val="nil"/>
            </w:tcBorders>
            <w:vAlign w:val="center"/>
            <w:hideMark/>
          </w:tcPr>
          <w:p w14:paraId="1D180DAA"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tcBorders>
              <w:top w:val="single" w:sz="4" w:space="0" w:color="auto"/>
              <w:left w:val="single" w:sz="8" w:space="0" w:color="auto"/>
              <w:bottom w:val="single" w:sz="4" w:space="0" w:color="auto"/>
              <w:right w:val="nil"/>
            </w:tcBorders>
            <w:noWrap/>
            <w:hideMark/>
          </w:tcPr>
          <w:p w14:paraId="3ED101F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01</w:t>
            </w:r>
          </w:p>
        </w:tc>
        <w:tc>
          <w:tcPr>
            <w:tcW w:w="3436" w:type="dxa"/>
            <w:gridSpan w:val="2"/>
            <w:tcBorders>
              <w:top w:val="single" w:sz="4" w:space="0" w:color="auto"/>
              <w:left w:val="single" w:sz="4" w:space="0" w:color="auto"/>
              <w:bottom w:val="single" w:sz="4" w:space="0" w:color="auto"/>
              <w:right w:val="single" w:sz="4" w:space="0" w:color="auto"/>
            </w:tcBorders>
            <w:shd w:val="clear" w:color="FFFF00" w:fill="FFFFFF"/>
            <w:hideMark/>
          </w:tcPr>
          <w:p w14:paraId="7344ED9E"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Užtikrinti Žiežmarių sinagogos antro aukšto remonto darbų atlikimą</w:t>
            </w:r>
          </w:p>
        </w:tc>
        <w:tc>
          <w:tcPr>
            <w:tcW w:w="2102" w:type="dxa"/>
            <w:tcBorders>
              <w:top w:val="single" w:sz="4" w:space="0" w:color="auto"/>
              <w:left w:val="nil"/>
              <w:bottom w:val="single" w:sz="4" w:space="0" w:color="auto"/>
              <w:right w:val="single" w:sz="4" w:space="0" w:color="auto"/>
            </w:tcBorders>
            <w:noWrap/>
            <w:hideMark/>
          </w:tcPr>
          <w:p w14:paraId="365CA98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Atlikti remontai</w:t>
            </w:r>
          </w:p>
        </w:tc>
        <w:tc>
          <w:tcPr>
            <w:tcW w:w="1050" w:type="dxa"/>
            <w:tcBorders>
              <w:top w:val="single" w:sz="4" w:space="0" w:color="auto"/>
              <w:left w:val="nil"/>
              <w:bottom w:val="single" w:sz="4" w:space="0" w:color="auto"/>
              <w:right w:val="nil"/>
            </w:tcBorders>
            <w:noWrap/>
            <w:vAlign w:val="center"/>
            <w:hideMark/>
          </w:tcPr>
          <w:p w14:paraId="1BE085DF"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w:t>
            </w:r>
          </w:p>
        </w:tc>
        <w:tc>
          <w:tcPr>
            <w:tcW w:w="1089" w:type="dxa"/>
            <w:tcBorders>
              <w:top w:val="single" w:sz="4" w:space="0" w:color="auto"/>
              <w:left w:val="single" w:sz="4" w:space="0" w:color="auto"/>
              <w:bottom w:val="single" w:sz="8" w:space="0" w:color="auto"/>
              <w:right w:val="single" w:sz="4" w:space="0" w:color="auto"/>
            </w:tcBorders>
            <w:shd w:val="clear" w:color="000000" w:fill="FFFFFF"/>
            <w:vAlign w:val="center"/>
            <w:hideMark/>
          </w:tcPr>
          <w:p w14:paraId="0F7C9016"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single" w:sz="4" w:space="0" w:color="auto"/>
              <w:left w:val="nil"/>
              <w:bottom w:val="single" w:sz="8" w:space="0" w:color="auto"/>
              <w:right w:val="single" w:sz="4" w:space="0" w:color="auto"/>
            </w:tcBorders>
            <w:shd w:val="clear" w:color="000000" w:fill="FFFFFF"/>
            <w:vAlign w:val="center"/>
            <w:hideMark/>
          </w:tcPr>
          <w:p w14:paraId="38B047D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65000,00</w:t>
            </w:r>
          </w:p>
        </w:tc>
        <w:tc>
          <w:tcPr>
            <w:tcW w:w="1219" w:type="dxa"/>
            <w:tcBorders>
              <w:top w:val="single" w:sz="4" w:space="0" w:color="auto"/>
              <w:left w:val="nil"/>
              <w:bottom w:val="single" w:sz="8" w:space="0" w:color="auto"/>
              <w:right w:val="single" w:sz="4" w:space="0" w:color="auto"/>
            </w:tcBorders>
            <w:noWrap/>
            <w:vAlign w:val="center"/>
            <w:hideMark/>
          </w:tcPr>
          <w:p w14:paraId="5DC04D7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1452,00</w:t>
            </w:r>
          </w:p>
        </w:tc>
        <w:tc>
          <w:tcPr>
            <w:tcW w:w="2069" w:type="dxa"/>
            <w:tcBorders>
              <w:top w:val="single" w:sz="4" w:space="0" w:color="auto"/>
              <w:left w:val="nil"/>
              <w:bottom w:val="single" w:sz="8" w:space="0" w:color="auto"/>
              <w:right w:val="single" w:sz="4" w:space="0" w:color="auto"/>
            </w:tcBorders>
            <w:shd w:val="clear" w:color="CCCCFF" w:fill="FFFFFF"/>
            <w:vAlign w:val="center"/>
            <w:hideMark/>
          </w:tcPr>
          <w:p w14:paraId="3568593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Projekto darbai laikinai  sustabdyti dėl sinagogos perdangos prastos būklės,  darbų tech. projekto parengimo laikotarpiui</w:t>
            </w:r>
          </w:p>
        </w:tc>
        <w:tc>
          <w:tcPr>
            <w:tcW w:w="1474" w:type="dxa"/>
            <w:tcBorders>
              <w:top w:val="single" w:sz="4" w:space="0" w:color="auto"/>
              <w:left w:val="nil"/>
              <w:bottom w:val="single" w:sz="4" w:space="0" w:color="auto"/>
              <w:right w:val="single" w:sz="8" w:space="0" w:color="auto"/>
            </w:tcBorders>
            <w:shd w:val="clear" w:color="CCCCFF" w:fill="FFFFFF"/>
            <w:vAlign w:val="center"/>
            <w:hideMark/>
          </w:tcPr>
          <w:p w14:paraId="7F34944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78D73AAE" w14:textId="77777777" w:rsidTr="00082C5F">
        <w:trPr>
          <w:trHeight w:val="324"/>
        </w:trPr>
        <w:tc>
          <w:tcPr>
            <w:tcW w:w="504" w:type="dxa"/>
            <w:tcBorders>
              <w:top w:val="nil"/>
              <w:left w:val="single" w:sz="8" w:space="0" w:color="auto"/>
              <w:bottom w:val="nil"/>
              <w:right w:val="single" w:sz="8" w:space="0" w:color="auto"/>
            </w:tcBorders>
            <w:shd w:val="clear" w:color="CCCCFF" w:fill="99CCFF"/>
            <w:noWrap/>
            <w:hideMark/>
          </w:tcPr>
          <w:p w14:paraId="75C2FEB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nil"/>
              <w:right w:val="nil"/>
            </w:tcBorders>
            <w:shd w:val="clear" w:color="CCFFFF" w:fill="CCFFCC"/>
            <w:noWrap/>
            <w:hideMark/>
          </w:tcPr>
          <w:p w14:paraId="54B29B1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8685" w:type="dxa"/>
            <w:gridSpan w:val="7"/>
            <w:tcBorders>
              <w:top w:val="single" w:sz="8" w:space="0" w:color="auto"/>
              <w:left w:val="single" w:sz="8" w:space="0" w:color="auto"/>
              <w:bottom w:val="single" w:sz="8" w:space="0" w:color="auto"/>
              <w:right w:val="single" w:sz="8" w:space="0" w:color="000000"/>
            </w:tcBorders>
            <w:shd w:val="clear" w:color="000000" w:fill="D0CECE"/>
            <w:noWrap/>
            <w:hideMark/>
          </w:tcPr>
          <w:p w14:paraId="62F43DFB"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priemonei</w:t>
            </w:r>
          </w:p>
        </w:tc>
        <w:tc>
          <w:tcPr>
            <w:tcW w:w="1219" w:type="dxa"/>
            <w:tcBorders>
              <w:top w:val="nil"/>
              <w:left w:val="nil"/>
              <w:bottom w:val="single" w:sz="8" w:space="0" w:color="auto"/>
              <w:right w:val="single" w:sz="8" w:space="0" w:color="auto"/>
            </w:tcBorders>
            <w:shd w:val="clear" w:color="CCCCFF" w:fill="D9D9D9"/>
            <w:noWrap/>
            <w:vAlign w:val="center"/>
            <w:hideMark/>
          </w:tcPr>
          <w:p w14:paraId="4EFABFB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65000,00</w:t>
            </w:r>
          </w:p>
        </w:tc>
        <w:tc>
          <w:tcPr>
            <w:tcW w:w="1219" w:type="dxa"/>
            <w:tcBorders>
              <w:top w:val="nil"/>
              <w:left w:val="nil"/>
              <w:bottom w:val="single" w:sz="8" w:space="0" w:color="auto"/>
              <w:right w:val="single" w:sz="8" w:space="0" w:color="auto"/>
            </w:tcBorders>
            <w:shd w:val="clear" w:color="CCCCFF" w:fill="D9D9D9"/>
            <w:noWrap/>
            <w:vAlign w:val="center"/>
            <w:hideMark/>
          </w:tcPr>
          <w:p w14:paraId="0499C127"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1452,00</w:t>
            </w:r>
          </w:p>
        </w:tc>
        <w:tc>
          <w:tcPr>
            <w:tcW w:w="2069" w:type="dxa"/>
            <w:tcBorders>
              <w:top w:val="nil"/>
              <w:left w:val="nil"/>
              <w:bottom w:val="single" w:sz="8" w:space="0" w:color="auto"/>
              <w:right w:val="single" w:sz="8" w:space="0" w:color="auto"/>
            </w:tcBorders>
            <w:shd w:val="clear" w:color="CCCCFF" w:fill="BFBFBF"/>
            <w:noWrap/>
            <w:vAlign w:val="center"/>
            <w:hideMark/>
          </w:tcPr>
          <w:p w14:paraId="19939757"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single" w:sz="8" w:space="0" w:color="auto"/>
              <w:left w:val="nil"/>
              <w:bottom w:val="single" w:sz="8" w:space="0" w:color="auto"/>
              <w:right w:val="single" w:sz="8" w:space="0" w:color="auto"/>
            </w:tcBorders>
            <w:shd w:val="clear" w:color="CCCCFF" w:fill="BFBFBF"/>
            <w:noWrap/>
            <w:vAlign w:val="center"/>
            <w:hideMark/>
          </w:tcPr>
          <w:p w14:paraId="4E21917D"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4A9D878" w14:textId="77777777" w:rsidTr="00082C5F">
        <w:trPr>
          <w:trHeight w:val="330"/>
        </w:trPr>
        <w:tc>
          <w:tcPr>
            <w:tcW w:w="504" w:type="dxa"/>
            <w:tcBorders>
              <w:top w:val="nil"/>
              <w:left w:val="single" w:sz="8" w:space="0" w:color="auto"/>
              <w:bottom w:val="nil"/>
              <w:right w:val="single" w:sz="8" w:space="0" w:color="auto"/>
            </w:tcBorders>
            <w:shd w:val="clear" w:color="CCCCFF" w:fill="99CCFF"/>
            <w:noWrap/>
            <w:hideMark/>
          </w:tcPr>
          <w:p w14:paraId="73F30FFB" w14:textId="73E1DF91"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val="restart"/>
            <w:tcBorders>
              <w:top w:val="single" w:sz="8" w:space="0" w:color="auto"/>
              <w:left w:val="single" w:sz="8" w:space="0" w:color="auto"/>
              <w:bottom w:val="single" w:sz="8" w:space="0" w:color="000000"/>
              <w:right w:val="single" w:sz="8" w:space="0" w:color="000000"/>
            </w:tcBorders>
            <w:shd w:val="clear" w:color="CCFFFF" w:fill="CCFFCC"/>
            <w:noWrap/>
            <w:hideMark/>
          </w:tcPr>
          <w:p w14:paraId="4EB90A3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02</w:t>
            </w:r>
          </w:p>
        </w:tc>
        <w:tc>
          <w:tcPr>
            <w:tcW w:w="504" w:type="dxa"/>
            <w:vMerge w:val="restart"/>
            <w:tcBorders>
              <w:top w:val="nil"/>
              <w:left w:val="single" w:sz="8" w:space="0" w:color="000000"/>
              <w:bottom w:val="nil"/>
              <w:right w:val="nil"/>
            </w:tcBorders>
            <w:shd w:val="clear" w:color="000000" w:fill="BFBFBF"/>
            <w:noWrap/>
            <w:hideMark/>
          </w:tcPr>
          <w:p w14:paraId="2BCAC25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03</w:t>
            </w:r>
          </w:p>
        </w:tc>
        <w:tc>
          <w:tcPr>
            <w:tcW w:w="504" w:type="dxa"/>
            <w:tcBorders>
              <w:top w:val="nil"/>
              <w:left w:val="single" w:sz="8" w:space="0" w:color="auto"/>
              <w:bottom w:val="nil"/>
              <w:right w:val="nil"/>
            </w:tcBorders>
            <w:shd w:val="clear" w:color="000000" w:fill="BFBFBF"/>
            <w:noWrap/>
            <w:hideMark/>
          </w:tcPr>
          <w:p w14:paraId="1C8D767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3658" w:type="dxa"/>
            <w:gridSpan w:val="9"/>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7A059ECB"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Projekto "Žiežmarių sinagogos aktualizavimas ir įveiklinimas" vykdymas</w:t>
            </w:r>
          </w:p>
        </w:tc>
      </w:tr>
      <w:tr w:rsidR="00DD6BB1" w:rsidRPr="00DD6BB1" w14:paraId="55A8F3A3" w14:textId="77777777" w:rsidTr="00082C5F">
        <w:trPr>
          <w:trHeight w:val="864"/>
        </w:trPr>
        <w:tc>
          <w:tcPr>
            <w:tcW w:w="504" w:type="dxa"/>
            <w:tcBorders>
              <w:top w:val="nil"/>
              <w:left w:val="single" w:sz="8" w:space="0" w:color="auto"/>
              <w:bottom w:val="nil"/>
              <w:right w:val="single" w:sz="8" w:space="0" w:color="auto"/>
            </w:tcBorders>
            <w:shd w:val="clear" w:color="CCCCFF" w:fill="99CCFF"/>
            <w:noWrap/>
            <w:hideMark/>
          </w:tcPr>
          <w:p w14:paraId="42E23DD9"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8" w:space="0" w:color="auto"/>
              <w:left w:val="single" w:sz="8" w:space="0" w:color="auto"/>
              <w:bottom w:val="single" w:sz="8" w:space="0" w:color="000000"/>
              <w:right w:val="single" w:sz="8" w:space="0" w:color="000000"/>
            </w:tcBorders>
            <w:vAlign w:val="center"/>
            <w:hideMark/>
          </w:tcPr>
          <w:p w14:paraId="7C6B87E4"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000000"/>
              <w:bottom w:val="nil"/>
              <w:right w:val="nil"/>
            </w:tcBorders>
            <w:vAlign w:val="center"/>
            <w:hideMark/>
          </w:tcPr>
          <w:p w14:paraId="444942C5"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val="restart"/>
            <w:tcBorders>
              <w:top w:val="single" w:sz="8" w:space="0" w:color="auto"/>
              <w:left w:val="single" w:sz="8" w:space="0" w:color="auto"/>
              <w:bottom w:val="single" w:sz="4" w:space="0" w:color="000000"/>
              <w:right w:val="single" w:sz="4" w:space="0" w:color="auto"/>
            </w:tcBorders>
            <w:noWrap/>
            <w:hideMark/>
          </w:tcPr>
          <w:p w14:paraId="49934CAB"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01</w:t>
            </w:r>
          </w:p>
        </w:tc>
        <w:tc>
          <w:tcPr>
            <w:tcW w:w="34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2F1127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Aktualizuoti ir įveiklinti Žiežmarių sinagogą, pritaikyti paveldo objektą kultūrinei, edukacinei ir pažintinei veiklai, didinti objekto patrauklumą lankytojui, skatinti į sinagogą pakartotinai atvykti ir tuos, kurie, ją jau yra aplankę. Įrengti menines ekspozicijas, įsigyti reikalingą įrangą kultūrinei veiklai ir įtraukimui į turizmo maršrutus.</w:t>
            </w:r>
          </w:p>
        </w:tc>
        <w:tc>
          <w:tcPr>
            <w:tcW w:w="2102" w:type="dxa"/>
            <w:vMerge w:val="restart"/>
            <w:tcBorders>
              <w:top w:val="nil"/>
              <w:left w:val="single" w:sz="8" w:space="0" w:color="auto"/>
              <w:bottom w:val="single" w:sz="8" w:space="0" w:color="000000"/>
              <w:right w:val="single" w:sz="4" w:space="0" w:color="auto"/>
            </w:tcBorders>
            <w:shd w:val="clear" w:color="000000" w:fill="FFFFFF"/>
            <w:vAlign w:val="center"/>
            <w:hideMark/>
          </w:tcPr>
          <w:p w14:paraId="655D361E"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050" w:type="dxa"/>
            <w:vMerge w:val="restart"/>
            <w:tcBorders>
              <w:top w:val="nil"/>
              <w:left w:val="single" w:sz="4" w:space="0" w:color="auto"/>
              <w:bottom w:val="single" w:sz="8" w:space="0" w:color="000000"/>
              <w:right w:val="single" w:sz="4" w:space="0" w:color="auto"/>
            </w:tcBorders>
            <w:shd w:val="clear" w:color="000000" w:fill="FFFFFF"/>
            <w:vAlign w:val="center"/>
            <w:hideMark/>
          </w:tcPr>
          <w:p w14:paraId="43F1F82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089" w:type="dxa"/>
            <w:vMerge w:val="restart"/>
            <w:tcBorders>
              <w:top w:val="nil"/>
              <w:left w:val="nil"/>
              <w:bottom w:val="single" w:sz="8" w:space="0" w:color="000000"/>
              <w:right w:val="nil"/>
            </w:tcBorders>
            <w:shd w:val="clear" w:color="000000" w:fill="FFFFFF"/>
            <w:vAlign w:val="center"/>
            <w:hideMark/>
          </w:tcPr>
          <w:p w14:paraId="34CA1FE0"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219" w:type="dxa"/>
            <w:tcBorders>
              <w:top w:val="nil"/>
              <w:left w:val="single" w:sz="4" w:space="0" w:color="auto"/>
              <w:bottom w:val="single" w:sz="4" w:space="0" w:color="auto"/>
              <w:right w:val="single" w:sz="4" w:space="0" w:color="auto"/>
            </w:tcBorders>
            <w:noWrap/>
            <w:vAlign w:val="center"/>
            <w:hideMark/>
          </w:tcPr>
          <w:p w14:paraId="4935AC31" w14:textId="77777777" w:rsidR="00DD6BB1" w:rsidRPr="009F2AC1" w:rsidRDefault="00DD6BB1" w:rsidP="000A508A">
            <w:pPr>
              <w:spacing w:after="0" w:line="240" w:lineRule="auto"/>
              <w:jc w:val="center"/>
              <w:rPr>
                <w:rFonts w:ascii="Times New Roman" w:eastAsia="Times New Roman" w:hAnsi="Times New Roman" w:cs="Times New Roman"/>
                <w:color w:val="000000"/>
                <w:kern w:val="0"/>
                <w:lang w:eastAsia="lt-LT"/>
                <w14:ligatures w14:val="none"/>
              </w:rPr>
            </w:pPr>
            <w:r w:rsidRPr="009F2AC1">
              <w:rPr>
                <w:rFonts w:ascii="Times New Roman" w:eastAsia="Times New Roman" w:hAnsi="Times New Roman" w:cs="Times New Roman"/>
                <w:color w:val="000000"/>
                <w:kern w:val="0"/>
                <w:lang w:eastAsia="lt-LT"/>
                <w14:ligatures w14:val="none"/>
              </w:rPr>
              <w:t>100000,00</w:t>
            </w:r>
          </w:p>
        </w:tc>
        <w:tc>
          <w:tcPr>
            <w:tcW w:w="1219" w:type="dxa"/>
            <w:tcBorders>
              <w:top w:val="nil"/>
              <w:left w:val="nil"/>
              <w:bottom w:val="single" w:sz="4" w:space="0" w:color="auto"/>
              <w:right w:val="single" w:sz="4" w:space="0" w:color="auto"/>
            </w:tcBorders>
            <w:noWrap/>
            <w:vAlign w:val="center"/>
            <w:hideMark/>
          </w:tcPr>
          <w:p w14:paraId="2B1BA925"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810,00</w:t>
            </w:r>
          </w:p>
        </w:tc>
        <w:tc>
          <w:tcPr>
            <w:tcW w:w="2069" w:type="dxa"/>
            <w:tcBorders>
              <w:top w:val="nil"/>
              <w:left w:val="nil"/>
              <w:bottom w:val="single" w:sz="4" w:space="0" w:color="auto"/>
              <w:right w:val="single" w:sz="4" w:space="0" w:color="auto"/>
            </w:tcBorders>
            <w:shd w:val="clear" w:color="CCCCFF" w:fill="FFFFFF"/>
            <w:vAlign w:val="center"/>
            <w:hideMark/>
          </w:tcPr>
          <w:p w14:paraId="5F34C602"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Vykdomas</w:t>
            </w:r>
          </w:p>
        </w:tc>
        <w:tc>
          <w:tcPr>
            <w:tcW w:w="1474" w:type="dxa"/>
            <w:tcBorders>
              <w:top w:val="nil"/>
              <w:left w:val="nil"/>
              <w:bottom w:val="single" w:sz="4" w:space="0" w:color="auto"/>
              <w:right w:val="single" w:sz="8" w:space="0" w:color="auto"/>
            </w:tcBorders>
            <w:shd w:val="clear" w:color="CCCCFF" w:fill="FFFFFF"/>
            <w:vAlign w:val="center"/>
            <w:hideMark/>
          </w:tcPr>
          <w:p w14:paraId="069D2534"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4CA38F66" w14:textId="77777777" w:rsidTr="00082C5F">
        <w:trPr>
          <w:trHeight w:val="1284"/>
        </w:trPr>
        <w:tc>
          <w:tcPr>
            <w:tcW w:w="504" w:type="dxa"/>
            <w:tcBorders>
              <w:top w:val="nil"/>
              <w:left w:val="single" w:sz="8" w:space="0" w:color="auto"/>
              <w:bottom w:val="nil"/>
              <w:right w:val="single" w:sz="8" w:space="0" w:color="auto"/>
            </w:tcBorders>
            <w:shd w:val="clear" w:color="CCCCFF" w:fill="99CCFF"/>
            <w:noWrap/>
            <w:hideMark/>
          </w:tcPr>
          <w:p w14:paraId="4D97937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8" w:space="0" w:color="auto"/>
              <w:left w:val="single" w:sz="8" w:space="0" w:color="auto"/>
              <w:bottom w:val="single" w:sz="8" w:space="0" w:color="000000"/>
              <w:right w:val="single" w:sz="8" w:space="0" w:color="000000"/>
            </w:tcBorders>
            <w:vAlign w:val="center"/>
            <w:hideMark/>
          </w:tcPr>
          <w:p w14:paraId="4B007772"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nil"/>
              <w:left w:val="single" w:sz="8" w:space="0" w:color="000000"/>
              <w:bottom w:val="nil"/>
              <w:right w:val="nil"/>
            </w:tcBorders>
            <w:vAlign w:val="center"/>
            <w:hideMark/>
          </w:tcPr>
          <w:p w14:paraId="6BF333FE"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504" w:type="dxa"/>
            <w:vMerge/>
            <w:tcBorders>
              <w:top w:val="single" w:sz="8" w:space="0" w:color="auto"/>
              <w:left w:val="single" w:sz="8" w:space="0" w:color="auto"/>
              <w:bottom w:val="single" w:sz="4" w:space="0" w:color="000000"/>
              <w:right w:val="single" w:sz="4" w:space="0" w:color="auto"/>
            </w:tcBorders>
            <w:vAlign w:val="center"/>
            <w:hideMark/>
          </w:tcPr>
          <w:p w14:paraId="6C1E8078"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436" w:type="dxa"/>
            <w:gridSpan w:val="2"/>
            <w:vMerge/>
            <w:tcBorders>
              <w:top w:val="single" w:sz="4" w:space="0" w:color="auto"/>
              <w:left w:val="single" w:sz="4" w:space="0" w:color="auto"/>
              <w:bottom w:val="single" w:sz="4" w:space="0" w:color="000000"/>
              <w:right w:val="single" w:sz="4" w:space="0" w:color="000000"/>
            </w:tcBorders>
            <w:vAlign w:val="center"/>
            <w:hideMark/>
          </w:tcPr>
          <w:p w14:paraId="69337CB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2102" w:type="dxa"/>
            <w:vMerge/>
            <w:tcBorders>
              <w:top w:val="nil"/>
              <w:left w:val="single" w:sz="8" w:space="0" w:color="auto"/>
              <w:bottom w:val="single" w:sz="8" w:space="0" w:color="000000"/>
              <w:right w:val="single" w:sz="4" w:space="0" w:color="auto"/>
            </w:tcBorders>
            <w:vAlign w:val="center"/>
            <w:hideMark/>
          </w:tcPr>
          <w:p w14:paraId="7743914D"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50" w:type="dxa"/>
            <w:vMerge/>
            <w:tcBorders>
              <w:top w:val="nil"/>
              <w:left w:val="single" w:sz="4" w:space="0" w:color="auto"/>
              <w:bottom w:val="single" w:sz="8" w:space="0" w:color="000000"/>
              <w:right w:val="single" w:sz="4" w:space="0" w:color="auto"/>
            </w:tcBorders>
            <w:vAlign w:val="center"/>
            <w:hideMark/>
          </w:tcPr>
          <w:p w14:paraId="762A329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089" w:type="dxa"/>
            <w:vMerge/>
            <w:tcBorders>
              <w:top w:val="nil"/>
              <w:left w:val="nil"/>
              <w:bottom w:val="single" w:sz="8" w:space="0" w:color="000000"/>
              <w:right w:val="nil"/>
            </w:tcBorders>
            <w:vAlign w:val="center"/>
            <w:hideMark/>
          </w:tcPr>
          <w:p w14:paraId="4BE4330F"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219" w:type="dxa"/>
            <w:tcBorders>
              <w:top w:val="nil"/>
              <w:left w:val="single" w:sz="4" w:space="0" w:color="auto"/>
              <w:bottom w:val="single" w:sz="8" w:space="0" w:color="auto"/>
              <w:right w:val="single" w:sz="4" w:space="0" w:color="auto"/>
            </w:tcBorders>
            <w:noWrap/>
            <w:vAlign w:val="center"/>
            <w:hideMark/>
          </w:tcPr>
          <w:p w14:paraId="0C879CB2" w14:textId="77777777" w:rsidR="00DD6BB1" w:rsidRPr="009F2AC1" w:rsidRDefault="00DD6BB1" w:rsidP="000A508A">
            <w:pPr>
              <w:spacing w:after="0" w:line="240" w:lineRule="auto"/>
              <w:jc w:val="center"/>
              <w:rPr>
                <w:rFonts w:ascii="Times New Roman" w:eastAsia="Times New Roman" w:hAnsi="Times New Roman" w:cs="Times New Roman"/>
                <w:color w:val="000000"/>
                <w:kern w:val="0"/>
                <w:lang w:eastAsia="lt-LT"/>
                <w14:ligatures w14:val="none"/>
              </w:rPr>
            </w:pPr>
            <w:r w:rsidRPr="009F2AC1">
              <w:rPr>
                <w:rFonts w:ascii="Times New Roman" w:eastAsia="Times New Roman" w:hAnsi="Times New Roman" w:cs="Times New Roman"/>
                <w:color w:val="000000"/>
                <w:kern w:val="0"/>
                <w:lang w:eastAsia="lt-LT"/>
                <w14:ligatures w14:val="none"/>
              </w:rPr>
              <w:t>148246,00</w:t>
            </w:r>
          </w:p>
        </w:tc>
        <w:tc>
          <w:tcPr>
            <w:tcW w:w="1219" w:type="dxa"/>
            <w:tcBorders>
              <w:top w:val="nil"/>
              <w:left w:val="nil"/>
              <w:bottom w:val="single" w:sz="8" w:space="0" w:color="auto"/>
              <w:right w:val="single" w:sz="4" w:space="0" w:color="auto"/>
            </w:tcBorders>
            <w:noWrap/>
            <w:vAlign w:val="center"/>
            <w:hideMark/>
          </w:tcPr>
          <w:p w14:paraId="49930EC3"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0,00</w:t>
            </w:r>
          </w:p>
        </w:tc>
        <w:tc>
          <w:tcPr>
            <w:tcW w:w="2069" w:type="dxa"/>
            <w:tcBorders>
              <w:top w:val="nil"/>
              <w:left w:val="nil"/>
              <w:bottom w:val="single" w:sz="8" w:space="0" w:color="auto"/>
              <w:right w:val="single" w:sz="4" w:space="0" w:color="auto"/>
            </w:tcBorders>
            <w:shd w:val="clear" w:color="CCCCFF" w:fill="FFFFFF"/>
            <w:vAlign w:val="center"/>
            <w:hideMark/>
          </w:tcPr>
          <w:p w14:paraId="29AA2E3A"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Vykdomas</w:t>
            </w:r>
          </w:p>
        </w:tc>
        <w:tc>
          <w:tcPr>
            <w:tcW w:w="1474" w:type="dxa"/>
            <w:tcBorders>
              <w:top w:val="nil"/>
              <w:left w:val="nil"/>
              <w:bottom w:val="single" w:sz="4" w:space="0" w:color="auto"/>
              <w:right w:val="single" w:sz="8" w:space="0" w:color="auto"/>
            </w:tcBorders>
            <w:shd w:val="clear" w:color="CCCCFF" w:fill="FFFFFF"/>
            <w:vAlign w:val="center"/>
            <w:hideMark/>
          </w:tcPr>
          <w:p w14:paraId="00BC2351" w14:textId="77777777" w:rsidR="00DD6BB1" w:rsidRPr="00DD6BB1" w:rsidRDefault="00DD6BB1" w:rsidP="000A508A">
            <w:pPr>
              <w:spacing w:after="0" w:line="240" w:lineRule="auto"/>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6599B65D" w14:textId="77777777" w:rsidTr="00082C5F">
        <w:trPr>
          <w:trHeight w:val="324"/>
        </w:trPr>
        <w:tc>
          <w:tcPr>
            <w:tcW w:w="504" w:type="dxa"/>
            <w:tcBorders>
              <w:top w:val="nil"/>
              <w:left w:val="single" w:sz="8" w:space="0" w:color="auto"/>
              <w:bottom w:val="nil"/>
              <w:right w:val="single" w:sz="8" w:space="0" w:color="auto"/>
            </w:tcBorders>
            <w:shd w:val="clear" w:color="CCCCFF" w:fill="99CCFF"/>
            <w:noWrap/>
            <w:hideMark/>
          </w:tcPr>
          <w:p w14:paraId="39C1260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8" w:space="0" w:color="auto"/>
              <w:left w:val="single" w:sz="8" w:space="0" w:color="auto"/>
              <w:bottom w:val="single" w:sz="8" w:space="0" w:color="000000"/>
              <w:right w:val="single" w:sz="8" w:space="0" w:color="000000"/>
            </w:tcBorders>
            <w:vAlign w:val="center"/>
            <w:hideMark/>
          </w:tcPr>
          <w:p w14:paraId="41DBD386"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8685" w:type="dxa"/>
            <w:gridSpan w:val="7"/>
            <w:tcBorders>
              <w:top w:val="single" w:sz="8" w:space="0" w:color="auto"/>
              <w:left w:val="nil"/>
              <w:bottom w:val="single" w:sz="8" w:space="0" w:color="auto"/>
              <w:right w:val="single" w:sz="8" w:space="0" w:color="000000"/>
            </w:tcBorders>
            <w:shd w:val="clear" w:color="000000" w:fill="D0CECE"/>
            <w:noWrap/>
            <w:hideMark/>
          </w:tcPr>
          <w:p w14:paraId="294E8962"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priemonei</w:t>
            </w:r>
          </w:p>
        </w:tc>
        <w:tc>
          <w:tcPr>
            <w:tcW w:w="1219" w:type="dxa"/>
            <w:tcBorders>
              <w:top w:val="nil"/>
              <w:left w:val="nil"/>
              <w:bottom w:val="single" w:sz="8" w:space="0" w:color="auto"/>
              <w:right w:val="single" w:sz="8" w:space="0" w:color="auto"/>
            </w:tcBorders>
            <w:shd w:val="clear" w:color="CCCCFF" w:fill="D9D9D9"/>
            <w:noWrap/>
            <w:vAlign w:val="center"/>
            <w:hideMark/>
          </w:tcPr>
          <w:p w14:paraId="44F935F0"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248246,00</w:t>
            </w:r>
          </w:p>
        </w:tc>
        <w:tc>
          <w:tcPr>
            <w:tcW w:w="1219" w:type="dxa"/>
            <w:tcBorders>
              <w:top w:val="nil"/>
              <w:left w:val="nil"/>
              <w:bottom w:val="single" w:sz="8" w:space="0" w:color="auto"/>
              <w:right w:val="single" w:sz="8" w:space="0" w:color="auto"/>
            </w:tcBorders>
            <w:shd w:val="clear" w:color="CCCCFF" w:fill="D9D9D9"/>
            <w:noWrap/>
            <w:vAlign w:val="center"/>
            <w:hideMark/>
          </w:tcPr>
          <w:p w14:paraId="27972104"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810,00</w:t>
            </w:r>
          </w:p>
        </w:tc>
        <w:tc>
          <w:tcPr>
            <w:tcW w:w="2069" w:type="dxa"/>
            <w:tcBorders>
              <w:top w:val="nil"/>
              <w:left w:val="nil"/>
              <w:bottom w:val="single" w:sz="8" w:space="0" w:color="auto"/>
              <w:right w:val="single" w:sz="8" w:space="0" w:color="auto"/>
            </w:tcBorders>
            <w:shd w:val="clear" w:color="CCCCFF" w:fill="BFBFBF"/>
            <w:noWrap/>
            <w:vAlign w:val="center"/>
            <w:hideMark/>
          </w:tcPr>
          <w:p w14:paraId="6BDA4E59"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c>
          <w:tcPr>
            <w:tcW w:w="1474" w:type="dxa"/>
            <w:tcBorders>
              <w:top w:val="single" w:sz="8" w:space="0" w:color="auto"/>
              <w:left w:val="nil"/>
              <w:bottom w:val="single" w:sz="8" w:space="0" w:color="auto"/>
              <w:right w:val="single" w:sz="8" w:space="0" w:color="auto"/>
            </w:tcBorders>
            <w:shd w:val="clear" w:color="CCCCFF" w:fill="BFBFBF"/>
            <w:noWrap/>
            <w:vAlign w:val="center"/>
            <w:hideMark/>
          </w:tcPr>
          <w:p w14:paraId="30FC9981" w14:textId="77777777" w:rsidR="00DD6BB1" w:rsidRPr="00DD6BB1" w:rsidRDefault="00DD6BB1" w:rsidP="000A508A">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DD6BB1">
              <w:rPr>
                <w:rFonts w:ascii="Times New Roman" w:eastAsia="Times New Roman" w:hAnsi="Times New Roman" w:cs="Times New Roman"/>
                <w:color w:val="000000"/>
                <w:kern w:val="0"/>
                <w:sz w:val="24"/>
                <w:szCs w:val="24"/>
                <w:lang w:eastAsia="lt-LT"/>
                <w14:ligatures w14:val="none"/>
              </w:rPr>
              <w:t> </w:t>
            </w:r>
          </w:p>
        </w:tc>
      </w:tr>
      <w:tr w:rsidR="00DD6BB1" w:rsidRPr="00DD6BB1" w14:paraId="031C9F5B" w14:textId="77777777" w:rsidTr="00082C5F">
        <w:trPr>
          <w:trHeight w:val="324"/>
        </w:trPr>
        <w:tc>
          <w:tcPr>
            <w:tcW w:w="504" w:type="dxa"/>
            <w:tcBorders>
              <w:top w:val="nil"/>
              <w:left w:val="single" w:sz="8" w:space="0" w:color="auto"/>
              <w:bottom w:val="nil"/>
              <w:right w:val="single" w:sz="8" w:space="0" w:color="auto"/>
            </w:tcBorders>
            <w:shd w:val="clear" w:color="CCCCFF" w:fill="99CCFF"/>
            <w:noWrap/>
            <w:hideMark/>
          </w:tcPr>
          <w:p w14:paraId="54F5F915"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vMerge/>
            <w:tcBorders>
              <w:top w:val="single" w:sz="8" w:space="0" w:color="auto"/>
              <w:left w:val="single" w:sz="8" w:space="0" w:color="auto"/>
              <w:bottom w:val="single" w:sz="8" w:space="0" w:color="000000"/>
              <w:right w:val="single" w:sz="8" w:space="0" w:color="000000"/>
            </w:tcBorders>
            <w:vAlign w:val="center"/>
            <w:hideMark/>
          </w:tcPr>
          <w:p w14:paraId="7B6178A9" w14:textId="77777777" w:rsidR="00DD6BB1" w:rsidRPr="00DD6BB1" w:rsidRDefault="00DD6BB1" w:rsidP="000A508A">
            <w:pPr>
              <w:spacing w:after="0" w:line="240" w:lineRule="auto"/>
              <w:rPr>
                <w:rFonts w:ascii="Times New Roman" w:eastAsia="Times New Roman" w:hAnsi="Times New Roman" w:cs="Times New Roman"/>
                <w:bCs/>
                <w:color w:val="000000"/>
                <w:kern w:val="0"/>
                <w:sz w:val="24"/>
                <w:szCs w:val="24"/>
                <w:lang w:eastAsia="lt-LT"/>
                <w14:ligatures w14:val="none"/>
              </w:rPr>
            </w:pPr>
          </w:p>
        </w:tc>
        <w:tc>
          <w:tcPr>
            <w:tcW w:w="8685" w:type="dxa"/>
            <w:gridSpan w:val="7"/>
            <w:tcBorders>
              <w:top w:val="single" w:sz="8" w:space="0" w:color="auto"/>
              <w:left w:val="nil"/>
              <w:bottom w:val="single" w:sz="8" w:space="0" w:color="auto"/>
              <w:right w:val="single" w:sz="8" w:space="0" w:color="000000"/>
            </w:tcBorders>
            <w:shd w:val="clear" w:color="CCFFFF" w:fill="CCFFCC"/>
            <w:noWrap/>
            <w:hideMark/>
          </w:tcPr>
          <w:p w14:paraId="655EEA05"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uždaviniui</w:t>
            </w:r>
          </w:p>
        </w:tc>
        <w:tc>
          <w:tcPr>
            <w:tcW w:w="1219" w:type="dxa"/>
            <w:tcBorders>
              <w:top w:val="single" w:sz="4" w:space="0" w:color="auto"/>
              <w:left w:val="single" w:sz="4" w:space="0" w:color="auto"/>
              <w:bottom w:val="single" w:sz="4" w:space="0" w:color="auto"/>
              <w:right w:val="single" w:sz="4" w:space="0" w:color="auto"/>
            </w:tcBorders>
            <w:shd w:val="clear" w:color="auto" w:fill="B9E0B4"/>
            <w:noWrap/>
            <w:vAlign w:val="center"/>
            <w:hideMark/>
          </w:tcPr>
          <w:p w14:paraId="0544C120"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313246,00</w:t>
            </w:r>
          </w:p>
        </w:tc>
        <w:tc>
          <w:tcPr>
            <w:tcW w:w="1219" w:type="dxa"/>
            <w:tcBorders>
              <w:top w:val="nil"/>
              <w:left w:val="single" w:sz="8" w:space="0" w:color="auto"/>
              <w:bottom w:val="single" w:sz="8" w:space="0" w:color="auto"/>
              <w:right w:val="single" w:sz="8" w:space="0" w:color="auto"/>
            </w:tcBorders>
            <w:shd w:val="clear" w:color="CCFFFF" w:fill="CCFFCC"/>
            <w:noWrap/>
            <w:vAlign w:val="center"/>
            <w:hideMark/>
          </w:tcPr>
          <w:p w14:paraId="39B18D0A"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2262,00</w:t>
            </w:r>
          </w:p>
        </w:tc>
        <w:tc>
          <w:tcPr>
            <w:tcW w:w="2069" w:type="dxa"/>
            <w:tcBorders>
              <w:top w:val="nil"/>
              <w:left w:val="nil"/>
              <w:bottom w:val="single" w:sz="8" w:space="0" w:color="auto"/>
              <w:right w:val="single" w:sz="8" w:space="0" w:color="auto"/>
            </w:tcBorders>
            <w:shd w:val="clear" w:color="CCFFFF" w:fill="CCFFCC"/>
            <w:noWrap/>
            <w:vAlign w:val="center"/>
            <w:hideMark/>
          </w:tcPr>
          <w:p w14:paraId="6B7C9D1C"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CCFFFF" w:fill="CCFFCC"/>
            <w:noWrap/>
            <w:vAlign w:val="center"/>
            <w:hideMark/>
          </w:tcPr>
          <w:p w14:paraId="26A42B44"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427DA8" w:rsidRPr="00DD6BB1" w14:paraId="73236ED8" w14:textId="77777777" w:rsidTr="00082C5F">
        <w:trPr>
          <w:trHeight w:val="324"/>
        </w:trPr>
        <w:tc>
          <w:tcPr>
            <w:tcW w:w="504" w:type="dxa"/>
            <w:tcBorders>
              <w:top w:val="nil"/>
              <w:left w:val="single" w:sz="8" w:space="0" w:color="auto"/>
              <w:bottom w:val="single" w:sz="8" w:space="0" w:color="auto"/>
              <w:right w:val="single" w:sz="8" w:space="0" w:color="auto"/>
            </w:tcBorders>
            <w:shd w:val="clear" w:color="CCCCFF" w:fill="99CCFF"/>
            <w:noWrap/>
            <w:hideMark/>
          </w:tcPr>
          <w:p w14:paraId="7C1A1CC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10CE08E3"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4B379EB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504" w:type="dxa"/>
            <w:tcBorders>
              <w:top w:val="nil"/>
              <w:left w:val="nil"/>
              <w:bottom w:val="single" w:sz="8" w:space="0" w:color="auto"/>
              <w:right w:val="nil"/>
            </w:tcBorders>
            <w:shd w:val="clear" w:color="CCCCFF" w:fill="99CCFF"/>
            <w:noWrap/>
            <w:hideMark/>
          </w:tcPr>
          <w:p w14:paraId="2FD1B44B"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632" w:type="dxa"/>
            <w:tcBorders>
              <w:top w:val="nil"/>
              <w:left w:val="nil"/>
              <w:bottom w:val="single" w:sz="8" w:space="0" w:color="auto"/>
              <w:right w:val="nil"/>
            </w:tcBorders>
            <w:shd w:val="clear" w:color="CCCCFF" w:fill="99CCFF"/>
            <w:noWrap/>
            <w:hideMark/>
          </w:tcPr>
          <w:p w14:paraId="1AFE6FD9"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804" w:type="dxa"/>
            <w:tcBorders>
              <w:top w:val="nil"/>
              <w:left w:val="nil"/>
              <w:bottom w:val="single" w:sz="8" w:space="0" w:color="auto"/>
              <w:right w:val="nil"/>
            </w:tcBorders>
            <w:shd w:val="clear" w:color="CCCCFF" w:fill="99CCFF"/>
            <w:noWrap/>
            <w:hideMark/>
          </w:tcPr>
          <w:p w14:paraId="2E15A010"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2102" w:type="dxa"/>
            <w:tcBorders>
              <w:top w:val="nil"/>
              <w:left w:val="nil"/>
              <w:bottom w:val="single" w:sz="8" w:space="0" w:color="auto"/>
              <w:right w:val="nil"/>
            </w:tcBorders>
            <w:shd w:val="clear" w:color="CCCCFF" w:fill="99CCFF"/>
            <w:noWrap/>
            <w:hideMark/>
          </w:tcPr>
          <w:p w14:paraId="0EAA638D"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050" w:type="dxa"/>
            <w:tcBorders>
              <w:top w:val="nil"/>
              <w:left w:val="nil"/>
              <w:bottom w:val="single" w:sz="8" w:space="0" w:color="auto"/>
              <w:right w:val="nil"/>
            </w:tcBorders>
            <w:shd w:val="clear" w:color="CCCCFF" w:fill="99CCFF"/>
            <w:noWrap/>
          </w:tcPr>
          <w:p w14:paraId="39B9D49E" w14:textId="7F239384"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p>
        </w:tc>
        <w:tc>
          <w:tcPr>
            <w:tcW w:w="1089" w:type="dxa"/>
            <w:tcBorders>
              <w:top w:val="nil"/>
              <w:left w:val="nil"/>
              <w:bottom w:val="single" w:sz="8" w:space="0" w:color="auto"/>
              <w:right w:val="nil"/>
            </w:tcBorders>
            <w:shd w:val="clear" w:color="CCCCFF" w:fill="99CCFF"/>
            <w:noWrap/>
          </w:tcPr>
          <w:p w14:paraId="291E7450" w14:textId="78F2469B" w:rsidR="00DD6BB1" w:rsidRPr="00DD6BB1" w:rsidRDefault="009F2AC1" w:rsidP="009F2AC1">
            <w:pPr>
              <w:spacing w:after="0" w:line="240" w:lineRule="auto"/>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bCs/>
                <w:color w:val="000000"/>
                <w:kern w:val="0"/>
                <w:sz w:val="24"/>
                <w:szCs w:val="24"/>
                <w:lang w:eastAsia="lt-LT"/>
                <w14:ligatures w14:val="none"/>
              </w:rPr>
              <w:t>Iš viso tikslui</w:t>
            </w:r>
          </w:p>
        </w:tc>
        <w:tc>
          <w:tcPr>
            <w:tcW w:w="1219" w:type="dxa"/>
            <w:tcBorders>
              <w:top w:val="single" w:sz="8" w:space="0" w:color="auto"/>
              <w:left w:val="single" w:sz="8" w:space="0" w:color="auto"/>
              <w:bottom w:val="single" w:sz="8" w:space="0" w:color="auto"/>
              <w:right w:val="single" w:sz="8" w:space="0" w:color="auto"/>
            </w:tcBorders>
            <w:shd w:val="clear" w:color="CCCCFF" w:fill="99CCFF"/>
            <w:noWrap/>
            <w:vAlign w:val="center"/>
            <w:hideMark/>
          </w:tcPr>
          <w:p w14:paraId="1060DC69"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500846,00</w:t>
            </w:r>
          </w:p>
        </w:tc>
        <w:tc>
          <w:tcPr>
            <w:tcW w:w="1219" w:type="dxa"/>
            <w:tcBorders>
              <w:top w:val="nil"/>
              <w:left w:val="nil"/>
              <w:bottom w:val="single" w:sz="8" w:space="0" w:color="000000"/>
              <w:right w:val="single" w:sz="4" w:space="0" w:color="auto"/>
            </w:tcBorders>
            <w:shd w:val="clear" w:color="CCCCFF" w:fill="99CCFF"/>
            <w:noWrap/>
            <w:vAlign w:val="center"/>
            <w:hideMark/>
          </w:tcPr>
          <w:p w14:paraId="6EF45639" w14:textId="4931ED21"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195882,00</w:t>
            </w:r>
          </w:p>
        </w:tc>
        <w:tc>
          <w:tcPr>
            <w:tcW w:w="2069" w:type="dxa"/>
            <w:tcBorders>
              <w:top w:val="nil"/>
              <w:left w:val="nil"/>
              <w:bottom w:val="single" w:sz="8" w:space="0" w:color="auto"/>
              <w:right w:val="single" w:sz="8" w:space="0" w:color="auto"/>
            </w:tcBorders>
            <w:shd w:val="clear" w:color="CCCCFF" w:fill="99CCFF"/>
            <w:noWrap/>
            <w:vAlign w:val="center"/>
            <w:hideMark/>
          </w:tcPr>
          <w:p w14:paraId="2E9CBDBF"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CCCCFF" w:fill="99CCFF"/>
            <w:noWrap/>
            <w:vAlign w:val="center"/>
            <w:hideMark/>
          </w:tcPr>
          <w:p w14:paraId="4E2817BC"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r w:rsidR="00DD6BB1" w:rsidRPr="00DD6BB1" w14:paraId="06D9284D" w14:textId="77777777" w:rsidTr="00082C5F">
        <w:trPr>
          <w:trHeight w:val="324"/>
        </w:trPr>
        <w:tc>
          <w:tcPr>
            <w:tcW w:w="9693" w:type="dxa"/>
            <w:gridSpan w:val="9"/>
            <w:tcBorders>
              <w:top w:val="nil"/>
              <w:left w:val="single" w:sz="8" w:space="0" w:color="auto"/>
              <w:bottom w:val="single" w:sz="8" w:space="0" w:color="auto"/>
              <w:right w:val="single" w:sz="8" w:space="0" w:color="000000"/>
            </w:tcBorders>
            <w:shd w:val="clear" w:color="FFFF00" w:fill="FFFF00"/>
            <w:noWrap/>
            <w:hideMark/>
          </w:tcPr>
          <w:p w14:paraId="316055B9" w14:textId="77777777" w:rsidR="00DD6BB1" w:rsidRPr="00DD6BB1" w:rsidRDefault="00DD6BB1" w:rsidP="000A508A">
            <w:pPr>
              <w:spacing w:after="0" w:line="240" w:lineRule="auto"/>
              <w:jc w:val="right"/>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Iš viso  programai</w:t>
            </w:r>
          </w:p>
        </w:tc>
        <w:tc>
          <w:tcPr>
            <w:tcW w:w="1219" w:type="dxa"/>
            <w:tcBorders>
              <w:top w:val="nil"/>
              <w:left w:val="nil"/>
              <w:bottom w:val="single" w:sz="8" w:space="0" w:color="auto"/>
              <w:right w:val="single" w:sz="8" w:space="0" w:color="auto"/>
            </w:tcBorders>
            <w:shd w:val="clear" w:color="FFFF00" w:fill="FFFF00"/>
            <w:noWrap/>
            <w:vAlign w:val="center"/>
            <w:hideMark/>
          </w:tcPr>
          <w:p w14:paraId="57C55A6B"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500846,00</w:t>
            </w:r>
          </w:p>
        </w:tc>
        <w:tc>
          <w:tcPr>
            <w:tcW w:w="1219" w:type="dxa"/>
            <w:tcBorders>
              <w:top w:val="nil"/>
              <w:left w:val="nil"/>
              <w:bottom w:val="single" w:sz="8" w:space="0" w:color="auto"/>
              <w:right w:val="single" w:sz="8" w:space="0" w:color="auto"/>
            </w:tcBorders>
            <w:shd w:val="clear" w:color="FFFF00" w:fill="FFFF00"/>
            <w:noWrap/>
            <w:vAlign w:val="center"/>
            <w:hideMark/>
          </w:tcPr>
          <w:p w14:paraId="492AAE43" w14:textId="77777777" w:rsidR="00DD6BB1" w:rsidRPr="009F2AC1" w:rsidRDefault="00DD6BB1" w:rsidP="000A508A">
            <w:pPr>
              <w:spacing w:after="0" w:line="240" w:lineRule="auto"/>
              <w:jc w:val="center"/>
              <w:rPr>
                <w:rFonts w:ascii="Times New Roman" w:eastAsia="Times New Roman" w:hAnsi="Times New Roman" w:cs="Times New Roman"/>
                <w:bCs/>
                <w:color w:val="000000"/>
                <w:kern w:val="0"/>
                <w:lang w:eastAsia="lt-LT"/>
                <w14:ligatures w14:val="none"/>
              </w:rPr>
            </w:pPr>
            <w:r w:rsidRPr="009F2AC1">
              <w:rPr>
                <w:rFonts w:ascii="Times New Roman" w:eastAsia="Times New Roman" w:hAnsi="Times New Roman" w:cs="Times New Roman"/>
                <w:bCs/>
                <w:color w:val="000000"/>
                <w:kern w:val="0"/>
                <w:lang w:eastAsia="lt-LT"/>
                <w14:ligatures w14:val="none"/>
              </w:rPr>
              <w:t>195882,00</w:t>
            </w:r>
          </w:p>
        </w:tc>
        <w:tc>
          <w:tcPr>
            <w:tcW w:w="2069" w:type="dxa"/>
            <w:tcBorders>
              <w:top w:val="nil"/>
              <w:left w:val="nil"/>
              <w:bottom w:val="single" w:sz="8" w:space="0" w:color="auto"/>
              <w:right w:val="single" w:sz="8" w:space="0" w:color="auto"/>
            </w:tcBorders>
            <w:shd w:val="clear" w:color="FFFF00" w:fill="FFFF00"/>
            <w:noWrap/>
            <w:hideMark/>
          </w:tcPr>
          <w:p w14:paraId="056C0FB1"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c>
          <w:tcPr>
            <w:tcW w:w="1474" w:type="dxa"/>
            <w:tcBorders>
              <w:top w:val="nil"/>
              <w:left w:val="nil"/>
              <w:bottom w:val="single" w:sz="8" w:space="0" w:color="auto"/>
              <w:right w:val="single" w:sz="8" w:space="0" w:color="auto"/>
            </w:tcBorders>
            <w:shd w:val="clear" w:color="FFFF00" w:fill="FFFF00"/>
            <w:noWrap/>
            <w:hideMark/>
          </w:tcPr>
          <w:p w14:paraId="1DA2BA7E" w14:textId="77777777" w:rsidR="00DD6BB1" w:rsidRPr="00DD6BB1" w:rsidRDefault="00DD6BB1" w:rsidP="000A508A">
            <w:pPr>
              <w:spacing w:after="0" w:line="240" w:lineRule="auto"/>
              <w:jc w:val="center"/>
              <w:rPr>
                <w:rFonts w:ascii="Times New Roman" w:eastAsia="Times New Roman" w:hAnsi="Times New Roman" w:cs="Times New Roman"/>
                <w:bCs/>
                <w:color w:val="000000"/>
                <w:kern w:val="0"/>
                <w:sz w:val="24"/>
                <w:szCs w:val="24"/>
                <w:lang w:eastAsia="lt-LT"/>
                <w14:ligatures w14:val="none"/>
              </w:rPr>
            </w:pPr>
            <w:r w:rsidRPr="00DD6BB1">
              <w:rPr>
                <w:rFonts w:ascii="Times New Roman" w:eastAsia="Times New Roman" w:hAnsi="Times New Roman" w:cs="Times New Roman"/>
                <w:bCs/>
                <w:color w:val="000000"/>
                <w:kern w:val="0"/>
                <w:sz w:val="24"/>
                <w:szCs w:val="24"/>
                <w:lang w:eastAsia="lt-LT"/>
                <w14:ligatures w14:val="none"/>
              </w:rPr>
              <w:t> </w:t>
            </w:r>
          </w:p>
        </w:tc>
      </w:tr>
    </w:tbl>
    <w:p w14:paraId="2B5752E1" w14:textId="4A64A3A8" w:rsidR="00674DA3" w:rsidRPr="00DD6BB1" w:rsidRDefault="006D49AF" w:rsidP="000A508A">
      <w:pPr>
        <w:pStyle w:val="Betarp"/>
        <w:jc w:val="center"/>
        <w:rPr>
          <w:rFonts w:ascii="Times New Roman" w:hAnsi="Times New Roman" w:cs="Times New Roman"/>
          <w:sz w:val="24"/>
          <w:szCs w:val="24"/>
        </w:rPr>
      </w:pPr>
      <w:r w:rsidRPr="00DD6BB1">
        <w:rPr>
          <w:rFonts w:ascii="Times New Roman" w:hAnsi="Times New Roman" w:cs="Times New Roman"/>
          <w:sz w:val="24"/>
          <w:szCs w:val="24"/>
        </w:rPr>
        <w:t>______________________</w:t>
      </w:r>
    </w:p>
    <w:p w14:paraId="35D0F563" w14:textId="77777777" w:rsidR="00882C09" w:rsidRPr="00DD6BB1" w:rsidRDefault="00882C09" w:rsidP="008C6039">
      <w:pPr>
        <w:pStyle w:val="Betarp"/>
        <w:rPr>
          <w:rFonts w:ascii="Times New Roman" w:hAnsi="Times New Roman" w:cs="Times New Roman"/>
          <w:sz w:val="24"/>
          <w:szCs w:val="24"/>
        </w:rPr>
      </w:pPr>
    </w:p>
    <w:sectPr w:rsidR="00882C09" w:rsidRPr="00DD6BB1" w:rsidSect="00DD6BB1">
      <w:pgSz w:w="16838" w:h="11906" w:orient="landscape"/>
      <w:pgMar w:top="1701" w:right="567" w:bottom="567" w:left="567"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8611A" w14:textId="77777777" w:rsidR="00391CDD" w:rsidRDefault="00391CDD" w:rsidP="005F0862">
      <w:pPr>
        <w:spacing w:after="0" w:line="240" w:lineRule="auto"/>
      </w:pPr>
      <w:r>
        <w:separator/>
      </w:r>
    </w:p>
  </w:endnote>
  <w:endnote w:type="continuationSeparator" w:id="0">
    <w:p w14:paraId="55DBB097" w14:textId="77777777" w:rsidR="00391CDD" w:rsidRDefault="00391CDD" w:rsidP="005F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6165F" w14:textId="77777777" w:rsidR="00391CDD" w:rsidRDefault="00391CDD" w:rsidP="005F0862">
      <w:pPr>
        <w:spacing w:after="0" w:line="240" w:lineRule="auto"/>
      </w:pPr>
      <w:r>
        <w:separator/>
      </w:r>
    </w:p>
  </w:footnote>
  <w:footnote w:type="continuationSeparator" w:id="0">
    <w:p w14:paraId="17FE7126" w14:textId="77777777" w:rsidR="00391CDD" w:rsidRDefault="00391CDD" w:rsidP="005F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2194" w14:textId="1DCE517C" w:rsidR="007E2448" w:rsidRDefault="007E2448">
    <w:pPr>
      <w:pStyle w:val="Antrats"/>
      <w:jc w:val="center"/>
    </w:pPr>
  </w:p>
  <w:p w14:paraId="281B44B1" w14:textId="77777777" w:rsidR="007E2448" w:rsidRDefault="007E244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47804"/>
    <w:multiLevelType w:val="hybridMultilevel"/>
    <w:tmpl w:val="2A30E9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2CE6420E"/>
    <w:multiLevelType w:val="multilevel"/>
    <w:tmpl w:val="9FDAD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316AB1"/>
    <w:multiLevelType w:val="hybridMultilevel"/>
    <w:tmpl w:val="8F2625F0"/>
    <w:lvl w:ilvl="0" w:tplc="7AC08046">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nsid w:val="34211CC0"/>
    <w:multiLevelType w:val="hybridMultilevel"/>
    <w:tmpl w:val="4FACDAEE"/>
    <w:lvl w:ilvl="0" w:tplc="992E1678">
      <w:start w:val="2023"/>
      <w:numFmt w:val="bullet"/>
      <w:lvlText w:val="-"/>
      <w:lvlJc w:val="left"/>
      <w:pPr>
        <w:ind w:left="1656" w:hanging="360"/>
      </w:pPr>
      <w:rPr>
        <w:rFonts w:ascii="Times New Roman" w:eastAsiaTheme="minorHAns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nsid w:val="64F12B3B"/>
    <w:multiLevelType w:val="hybridMultilevel"/>
    <w:tmpl w:val="A2BEC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DE2"/>
    <w:rsid w:val="00007D8A"/>
    <w:rsid w:val="000102A9"/>
    <w:rsid w:val="00012973"/>
    <w:rsid w:val="0001441D"/>
    <w:rsid w:val="00037F42"/>
    <w:rsid w:val="00042958"/>
    <w:rsid w:val="00082C5F"/>
    <w:rsid w:val="00084D97"/>
    <w:rsid w:val="00090DF1"/>
    <w:rsid w:val="00091A40"/>
    <w:rsid w:val="00093215"/>
    <w:rsid w:val="00096E61"/>
    <w:rsid w:val="000A508A"/>
    <w:rsid w:val="000A5FB8"/>
    <w:rsid w:val="000A70CF"/>
    <w:rsid w:val="000B0D45"/>
    <w:rsid w:val="000B1180"/>
    <w:rsid w:val="000B30C0"/>
    <w:rsid w:val="000B6CB4"/>
    <w:rsid w:val="000B72B5"/>
    <w:rsid w:val="000C2689"/>
    <w:rsid w:val="000C4097"/>
    <w:rsid w:val="000C4F0C"/>
    <w:rsid w:val="000D76B7"/>
    <w:rsid w:val="000F146F"/>
    <w:rsid w:val="000F63F0"/>
    <w:rsid w:val="0010130D"/>
    <w:rsid w:val="00105519"/>
    <w:rsid w:val="00115884"/>
    <w:rsid w:val="00127F3A"/>
    <w:rsid w:val="00133417"/>
    <w:rsid w:val="00136220"/>
    <w:rsid w:val="00145D5F"/>
    <w:rsid w:val="001538C8"/>
    <w:rsid w:val="00157C52"/>
    <w:rsid w:val="00185E76"/>
    <w:rsid w:val="00197142"/>
    <w:rsid w:val="001A7DAF"/>
    <w:rsid w:val="001F5960"/>
    <w:rsid w:val="002157BC"/>
    <w:rsid w:val="0022028E"/>
    <w:rsid w:val="00232684"/>
    <w:rsid w:val="00237761"/>
    <w:rsid w:val="00243029"/>
    <w:rsid w:val="002441AF"/>
    <w:rsid w:val="00267E7A"/>
    <w:rsid w:val="00296281"/>
    <w:rsid w:val="002B54ED"/>
    <w:rsid w:val="002C1A73"/>
    <w:rsid w:val="002F4AB9"/>
    <w:rsid w:val="00304E3E"/>
    <w:rsid w:val="00320B3B"/>
    <w:rsid w:val="00325DED"/>
    <w:rsid w:val="00330A1D"/>
    <w:rsid w:val="00364FCE"/>
    <w:rsid w:val="00391CDD"/>
    <w:rsid w:val="003A28BF"/>
    <w:rsid w:val="003A6017"/>
    <w:rsid w:val="003A796A"/>
    <w:rsid w:val="003A7C66"/>
    <w:rsid w:val="003C6E1F"/>
    <w:rsid w:val="003D4D6C"/>
    <w:rsid w:val="003F1AC1"/>
    <w:rsid w:val="003F48C7"/>
    <w:rsid w:val="00403D32"/>
    <w:rsid w:val="004053A9"/>
    <w:rsid w:val="004114D4"/>
    <w:rsid w:val="00414C87"/>
    <w:rsid w:val="00427DA8"/>
    <w:rsid w:val="00435264"/>
    <w:rsid w:val="00440513"/>
    <w:rsid w:val="004519B3"/>
    <w:rsid w:val="004655DF"/>
    <w:rsid w:val="00466A9C"/>
    <w:rsid w:val="00470E9B"/>
    <w:rsid w:val="00471C58"/>
    <w:rsid w:val="00484724"/>
    <w:rsid w:val="004A1F67"/>
    <w:rsid w:val="004A2073"/>
    <w:rsid w:val="004A5B70"/>
    <w:rsid w:val="004A754E"/>
    <w:rsid w:val="004B5E7D"/>
    <w:rsid w:val="004C3CDC"/>
    <w:rsid w:val="004C72E1"/>
    <w:rsid w:val="005028D2"/>
    <w:rsid w:val="00515A76"/>
    <w:rsid w:val="00526018"/>
    <w:rsid w:val="00530D9A"/>
    <w:rsid w:val="005377E1"/>
    <w:rsid w:val="00545D9E"/>
    <w:rsid w:val="00551580"/>
    <w:rsid w:val="00563F48"/>
    <w:rsid w:val="00570E7E"/>
    <w:rsid w:val="0057148C"/>
    <w:rsid w:val="00584090"/>
    <w:rsid w:val="00592218"/>
    <w:rsid w:val="0059263D"/>
    <w:rsid w:val="0059462B"/>
    <w:rsid w:val="005C1C90"/>
    <w:rsid w:val="005C2FF0"/>
    <w:rsid w:val="005D151D"/>
    <w:rsid w:val="005D1CF0"/>
    <w:rsid w:val="005D5D3A"/>
    <w:rsid w:val="005E14FA"/>
    <w:rsid w:val="005E4AD7"/>
    <w:rsid w:val="005F0862"/>
    <w:rsid w:val="005F43D2"/>
    <w:rsid w:val="00605E08"/>
    <w:rsid w:val="00612B7F"/>
    <w:rsid w:val="0061719E"/>
    <w:rsid w:val="00643197"/>
    <w:rsid w:val="00644620"/>
    <w:rsid w:val="00647ADC"/>
    <w:rsid w:val="00651336"/>
    <w:rsid w:val="006536FB"/>
    <w:rsid w:val="00674DA3"/>
    <w:rsid w:val="00677DE2"/>
    <w:rsid w:val="006A1D7A"/>
    <w:rsid w:val="006B60FC"/>
    <w:rsid w:val="006C6135"/>
    <w:rsid w:val="006C6187"/>
    <w:rsid w:val="006C7093"/>
    <w:rsid w:val="006D07BC"/>
    <w:rsid w:val="006D49AF"/>
    <w:rsid w:val="006F63D9"/>
    <w:rsid w:val="00700228"/>
    <w:rsid w:val="007003BD"/>
    <w:rsid w:val="0070756D"/>
    <w:rsid w:val="00712419"/>
    <w:rsid w:val="00720030"/>
    <w:rsid w:val="00726F33"/>
    <w:rsid w:val="00730680"/>
    <w:rsid w:val="00736320"/>
    <w:rsid w:val="00740163"/>
    <w:rsid w:val="007824AD"/>
    <w:rsid w:val="007914C8"/>
    <w:rsid w:val="007A2A70"/>
    <w:rsid w:val="007B0CC1"/>
    <w:rsid w:val="007B2222"/>
    <w:rsid w:val="007B3A66"/>
    <w:rsid w:val="007B7A9F"/>
    <w:rsid w:val="007C230E"/>
    <w:rsid w:val="007D50B3"/>
    <w:rsid w:val="007E2448"/>
    <w:rsid w:val="007E2E5F"/>
    <w:rsid w:val="007F6034"/>
    <w:rsid w:val="00817206"/>
    <w:rsid w:val="00847389"/>
    <w:rsid w:val="00851BFB"/>
    <w:rsid w:val="00854C2C"/>
    <w:rsid w:val="00874BD1"/>
    <w:rsid w:val="00882C09"/>
    <w:rsid w:val="00886DA1"/>
    <w:rsid w:val="008C6039"/>
    <w:rsid w:val="008D3875"/>
    <w:rsid w:val="008E3713"/>
    <w:rsid w:val="008F50C2"/>
    <w:rsid w:val="0091075E"/>
    <w:rsid w:val="00932A52"/>
    <w:rsid w:val="00942D5D"/>
    <w:rsid w:val="0095165F"/>
    <w:rsid w:val="00952E8A"/>
    <w:rsid w:val="00970F17"/>
    <w:rsid w:val="009841B4"/>
    <w:rsid w:val="00990709"/>
    <w:rsid w:val="009F2AC1"/>
    <w:rsid w:val="009F2B8B"/>
    <w:rsid w:val="009F5AF7"/>
    <w:rsid w:val="009F7F50"/>
    <w:rsid w:val="00A13703"/>
    <w:rsid w:val="00A22E6D"/>
    <w:rsid w:val="00A80D5F"/>
    <w:rsid w:val="00A90605"/>
    <w:rsid w:val="00A979CE"/>
    <w:rsid w:val="00AA75BD"/>
    <w:rsid w:val="00AD1250"/>
    <w:rsid w:val="00AD30EF"/>
    <w:rsid w:val="00B062C1"/>
    <w:rsid w:val="00B06F39"/>
    <w:rsid w:val="00B12ABC"/>
    <w:rsid w:val="00B30FFD"/>
    <w:rsid w:val="00B37CA7"/>
    <w:rsid w:val="00B41186"/>
    <w:rsid w:val="00B41A57"/>
    <w:rsid w:val="00B60D7A"/>
    <w:rsid w:val="00B7190E"/>
    <w:rsid w:val="00B7243C"/>
    <w:rsid w:val="00B755B9"/>
    <w:rsid w:val="00B857E7"/>
    <w:rsid w:val="00B95731"/>
    <w:rsid w:val="00BC56BA"/>
    <w:rsid w:val="00BC5C2B"/>
    <w:rsid w:val="00BF6C13"/>
    <w:rsid w:val="00C02DE5"/>
    <w:rsid w:val="00C05A0C"/>
    <w:rsid w:val="00C22687"/>
    <w:rsid w:val="00C31474"/>
    <w:rsid w:val="00C331C7"/>
    <w:rsid w:val="00C43780"/>
    <w:rsid w:val="00C44149"/>
    <w:rsid w:val="00C50AB0"/>
    <w:rsid w:val="00C6444C"/>
    <w:rsid w:val="00C67A88"/>
    <w:rsid w:val="00C81F34"/>
    <w:rsid w:val="00C90FBB"/>
    <w:rsid w:val="00C92764"/>
    <w:rsid w:val="00C97D5A"/>
    <w:rsid w:val="00CA14FD"/>
    <w:rsid w:val="00CB174F"/>
    <w:rsid w:val="00CC264F"/>
    <w:rsid w:val="00CD1AF2"/>
    <w:rsid w:val="00CF074B"/>
    <w:rsid w:val="00D00062"/>
    <w:rsid w:val="00D05F6B"/>
    <w:rsid w:val="00D15527"/>
    <w:rsid w:val="00D33653"/>
    <w:rsid w:val="00D3531D"/>
    <w:rsid w:val="00D53727"/>
    <w:rsid w:val="00D67867"/>
    <w:rsid w:val="00D72CDD"/>
    <w:rsid w:val="00D7720B"/>
    <w:rsid w:val="00DA1184"/>
    <w:rsid w:val="00DB25B8"/>
    <w:rsid w:val="00DD0A5F"/>
    <w:rsid w:val="00DD257E"/>
    <w:rsid w:val="00DD6BB1"/>
    <w:rsid w:val="00DF37B1"/>
    <w:rsid w:val="00DF71C2"/>
    <w:rsid w:val="00E049DF"/>
    <w:rsid w:val="00E355C4"/>
    <w:rsid w:val="00E720BC"/>
    <w:rsid w:val="00E74F6D"/>
    <w:rsid w:val="00E75218"/>
    <w:rsid w:val="00E82FC6"/>
    <w:rsid w:val="00E85EFD"/>
    <w:rsid w:val="00EA11BC"/>
    <w:rsid w:val="00EA3033"/>
    <w:rsid w:val="00EA7CF0"/>
    <w:rsid w:val="00EB5AAD"/>
    <w:rsid w:val="00ED4424"/>
    <w:rsid w:val="00EE1849"/>
    <w:rsid w:val="00EE34AF"/>
    <w:rsid w:val="00EF7232"/>
    <w:rsid w:val="00F14A66"/>
    <w:rsid w:val="00F517E5"/>
    <w:rsid w:val="00F51E6F"/>
    <w:rsid w:val="00F63688"/>
    <w:rsid w:val="00F83595"/>
    <w:rsid w:val="00F913BB"/>
    <w:rsid w:val="00F9483C"/>
    <w:rsid w:val="00FA2D90"/>
    <w:rsid w:val="00FB1646"/>
    <w:rsid w:val="00FB30B3"/>
    <w:rsid w:val="00FB7E5C"/>
    <w:rsid w:val="00FD4D24"/>
    <w:rsid w:val="00FE45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8B8CE"/>
  <w15:docId w15:val="{FA288ED9-6003-4F60-8ABA-A6195CDB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link w:val="Antrat2Diagrama"/>
    <w:uiPriority w:val="9"/>
    <w:qFormat/>
    <w:rsid w:val="009F2B8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lt-LT"/>
      <w14:ligatures w14:val="none"/>
    </w:rPr>
  </w:style>
  <w:style w:type="paragraph" w:styleId="Antrat3">
    <w:name w:val="heading 3"/>
    <w:basedOn w:val="prastasis"/>
    <w:link w:val="Antrat3Diagrama"/>
    <w:uiPriority w:val="9"/>
    <w:qFormat/>
    <w:rsid w:val="009F2B8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F2B8B"/>
    <w:rPr>
      <w:rFonts w:ascii="Times New Roman" w:eastAsia="Times New Roman" w:hAnsi="Times New Roman" w:cs="Times New Roman"/>
      <w:b/>
      <w:bCs/>
      <w:kern w:val="0"/>
      <w:sz w:val="36"/>
      <w:szCs w:val="36"/>
      <w:lang w:eastAsia="lt-LT"/>
      <w14:ligatures w14:val="none"/>
    </w:rPr>
  </w:style>
  <w:style w:type="character" w:customStyle="1" w:styleId="Antrat3Diagrama">
    <w:name w:val="Antraštė 3 Diagrama"/>
    <w:basedOn w:val="Numatytasispastraiposriftas"/>
    <w:link w:val="Antrat3"/>
    <w:uiPriority w:val="9"/>
    <w:rsid w:val="009F2B8B"/>
    <w:rPr>
      <w:rFonts w:ascii="Times New Roman" w:eastAsia="Times New Roman" w:hAnsi="Times New Roman" w:cs="Times New Roman"/>
      <w:b/>
      <w:bCs/>
      <w:kern w:val="0"/>
      <w:sz w:val="27"/>
      <w:szCs w:val="27"/>
      <w:lang w:eastAsia="lt-LT"/>
      <w14:ligatures w14:val="none"/>
    </w:rPr>
  </w:style>
  <w:style w:type="paragraph" w:styleId="Betarp">
    <w:name w:val="No Spacing"/>
    <w:uiPriority w:val="1"/>
    <w:qFormat/>
    <w:rsid w:val="00677DE2"/>
    <w:pPr>
      <w:spacing w:after="0" w:line="240" w:lineRule="auto"/>
    </w:pPr>
  </w:style>
  <w:style w:type="paragraph" w:styleId="Antrats">
    <w:name w:val="header"/>
    <w:basedOn w:val="prastasis"/>
    <w:link w:val="AntratsDiagrama"/>
    <w:uiPriority w:val="99"/>
    <w:unhideWhenUsed/>
    <w:rsid w:val="005F08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0862"/>
  </w:style>
  <w:style w:type="paragraph" w:styleId="Porat">
    <w:name w:val="footer"/>
    <w:basedOn w:val="prastasis"/>
    <w:link w:val="PoratDiagrama"/>
    <w:uiPriority w:val="99"/>
    <w:unhideWhenUsed/>
    <w:rsid w:val="005F08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0862"/>
  </w:style>
  <w:style w:type="table" w:styleId="Lentelstinklelis">
    <w:name w:val="Table Grid"/>
    <w:basedOn w:val="prastojilentel"/>
    <w:uiPriority w:val="39"/>
    <w:rsid w:val="00D155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basedOn w:val="Numatytasispastraiposriftas"/>
    <w:uiPriority w:val="99"/>
    <w:unhideWhenUsed/>
    <w:rsid w:val="007D50B3"/>
    <w:rPr>
      <w:color w:val="0563C1" w:themeColor="hyperlink"/>
      <w:u w:val="single"/>
    </w:rPr>
  </w:style>
  <w:style w:type="character" w:customStyle="1" w:styleId="Neapdorotaspaminjimas1">
    <w:name w:val="Neapdorotas paminėjimas1"/>
    <w:basedOn w:val="Numatytasispastraiposriftas"/>
    <w:uiPriority w:val="99"/>
    <w:semiHidden/>
    <w:unhideWhenUsed/>
    <w:rsid w:val="007D50B3"/>
    <w:rPr>
      <w:color w:val="605E5C"/>
      <w:shd w:val="clear" w:color="auto" w:fill="E1DFDD"/>
    </w:rPr>
  </w:style>
  <w:style w:type="paragraph" w:customStyle="1" w:styleId="elementor-icon-box-description">
    <w:name w:val="elementor-icon-box-description"/>
    <w:basedOn w:val="prastasis"/>
    <w:rsid w:val="009F2B8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Grietas">
    <w:name w:val="Strong"/>
    <w:basedOn w:val="Numatytasispastraiposriftas"/>
    <w:uiPriority w:val="22"/>
    <w:qFormat/>
    <w:rsid w:val="00584090"/>
    <w:rPr>
      <w:b/>
      <w:bCs/>
    </w:rPr>
  </w:style>
  <w:style w:type="paragraph" w:styleId="prastasiniatinklio">
    <w:name w:val="Normal (Web)"/>
    <w:basedOn w:val="prastasis"/>
    <w:uiPriority w:val="99"/>
    <w:semiHidden/>
    <w:unhideWhenUsed/>
    <w:rsid w:val="00874BD1"/>
    <w:rPr>
      <w:rFonts w:ascii="Times New Roman" w:hAnsi="Times New Roman" w:cs="Times New Roman"/>
      <w:sz w:val="24"/>
      <w:szCs w:val="24"/>
    </w:rPr>
  </w:style>
  <w:style w:type="paragraph" w:styleId="Debesliotekstas">
    <w:name w:val="Balloon Text"/>
    <w:basedOn w:val="prastasis"/>
    <w:link w:val="DebesliotekstasDiagrama"/>
    <w:uiPriority w:val="99"/>
    <w:semiHidden/>
    <w:unhideWhenUsed/>
    <w:rsid w:val="00B37C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7CA7"/>
    <w:rPr>
      <w:rFonts w:ascii="Segoe UI" w:hAnsi="Segoe UI" w:cs="Segoe UI"/>
      <w:sz w:val="18"/>
      <w:szCs w:val="18"/>
    </w:rPr>
  </w:style>
  <w:style w:type="paragraph" w:styleId="Sraopastraipa">
    <w:name w:val="List Paragraph"/>
    <w:basedOn w:val="prastasis"/>
    <w:uiPriority w:val="34"/>
    <w:qFormat/>
    <w:rsid w:val="00DD6B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11152">
      <w:bodyDiv w:val="1"/>
      <w:marLeft w:val="0"/>
      <w:marRight w:val="0"/>
      <w:marTop w:val="0"/>
      <w:marBottom w:val="0"/>
      <w:divBdr>
        <w:top w:val="none" w:sz="0" w:space="0" w:color="auto"/>
        <w:left w:val="none" w:sz="0" w:space="0" w:color="auto"/>
        <w:bottom w:val="none" w:sz="0" w:space="0" w:color="auto"/>
        <w:right w:val="none" w:sz="0" w:space="0" w:color="auto"/>
      </w:divBdr>
    </w:div>
    <w:div w:id="447546544">
      <w:bodyDiv w:val="1"/>
      <w:marLeft w:val="0"/>
      <w:marRight w:val="0"/>
      <w:marTop w:val="0"/>
      <w:marBottom w:val="0"/>
      <w:divBdr>
        <w:top w:val="none" w:sz="0" w:space="0" w:color="auto"/>
        <w:left w:val="none" w:sz="0" w:space="0" w:color="auto"/>
        <w:bottom w:val="none" w:sz="0" w:space="0" w:color="auto"/>
        <w:right w:val="none" w:sz="0" w:space="0" w:color="auto"/>
      </w:divBdr>
    </w:div>
    <w:div w:id="531920179">
      <w:bodyDiv w:val="1"/>
      <w:marLeft w:val="0"/>
      <w:marRight w:val="0"/>
      <w:marTop w:val="0"/>
      <w:marBottom w:val="0"/>
      <w:divBdr>
        <w:top w:val="none" w:sz="0" w:space="0" w:color="auto"/>
        <w:left w:val="none" w:sz="0" w:space="0" w:color="auto"/>
        <w:bottom w:val="none" w:sz="0" w:space="0" w:color="auto"/>
        <w:right w:val="none" w:sz="0" w:space="0" w:color="auto"/>
      </w:divBdr>
    </w:div>
    <w:div w:id="583608314">
      <w:bodyDiv w:val="1"/>
      <w:marLeft w:val="0"/>
      <w:marRight w:val="0"/>
      <w:marTop w:val="0"/>
      <w:marBottom w:val="0"/>
      <w:divBdr>
        <w:top w:val="none" w:sz="0" w:space="0" w:color="auto"/>
        <w:left w:val="none" w:sz="0" w:space="0" w:color="auto"/>
        <w:bottom w:val="none" w:sz="0" w:space="0" w:color="auto"/>
        <w:right w:val="none" w:sz="0" w:space="0" w:color="auto"/>
      </w:divBdr>
      <w:divsChild>
        <w:div w:id="1455439924">
          <w:marLeft w:val="0"/>
          <w:marRight w:val="0"/>
          <w:marTop w:val="0"/>
          <w:marBottom w:val="0"/>
          <w:divBdr>
            <w:top w:val="none" w:sz="0" w:space="0" w:color="auto"/>
            <w:left w:val="none" w:sz="0" w:space="0" w:color="auto"/>
            <w:bottom w:val="none" w:sz="0" w:space="0" w:color="auto"/>
            <w:right w:val="none" w:sz="0" w:space="0" w:color="auto"/>
          </w:divBdr>
          <w:divsChild>
            <w:div w:id="1034159744">
              <w:marLeft w:val="0"/>
              <w:marRight w:val="0"/>
              <w:marTop w:val="0"/>
              <w:marBottom w:val="0"/>
              <w:divBdr>
                <w:top w:val="none" w:sz="0" w:space="0" w:color="auto"/>
                <w:left w:val="none" w:sz="0" w:space="0" w:color="auto"/>
                <w:bottom w:val="none" w:sz="0" w:space="0" w:color="auto"/>
                <w:right w:val="none" w:sz="0" w:space="0" w:color="auto"/>
              </w:divBdr>
              <w:divsChild>
                <w:div w:id="489059544">
                  <w:marLeft w:val="0"/>
                  <w:marRight w:val="0"/>
                  <w:marTop w:val="0"/>
                  <w:marBottom w:val="0"/>
                  <w:divBdr>
                    <w:top w:val="none" w:sz="0" w:space="0" w:color="auto"/>
                    <w:left w:val="none" w:sz="0" w:space="0" w:color="auto"/>
                    <w:bottom w:val="none" w:sz="0" w:space="0" w:color="auto"/>
                    <w:right w:val="none" w:sz="0" w:space="0" w:color="auto"/>
                  </w:divBdr>
                  <w:divsChild>
                    <w:div w:id="1271889863">
                      <w:marLeft w:val="0"/>
                      <w:marRight w:val="0"/>
                      <w:marTop w:val="0"/>
                      <w:marBottom w:val="0"/>
                      <w:divBdr>
                        <w:top w:val="none" w:sz="0" w:space="0" w:color="auto"/>
                        <w:left w:val="none" w:sz="0" w:space="0" w:color="auto"/>
                        <w:bottom w:val="none" w:sz="0" w:space="0" w:color="auto"/>
                        <w:right w:val="none" w:sz="0" w:space="0" w:color="auto"/>
                      </w:divBdr>
                      <w:divsChild>
                        <w:div w:id="686760567">
                          <w:marLeft w:val="0"/>
                          <w:marRight w:val="0"/>
                          <w:marTop w:val="0"/>
                          <w:marBottom w:val="0"/>
                          <w:divBdr>
                            <w:top w:val="none" w:sz="0" w:space="0" w:color="auto"/>
                            <w:left w:val="none" w:sz="0" w:space="0" w:color="auto"/>
                            <w:bottom w:val="none" w:sz="0" w:space="0" w:color="auto"/>
                            <w:right w:val="none" w:sz="0" w:space="0" w:color="auto"/>
                          </w:divBdr>
                        </w:div>
                      </w:divsChild>
                    </w:div>
                    <w:div w:id="90586475">
                      <w:marLeft w:val="0"/>
                      <w:marRight w:val="0"/>
                      <w:marTop w:val="0"/>
                      <w:marBottom w:val="0"/>
                      <w:divBdr>
                        <w:top w:val="none" w:sz="0" w:space="0" w:color="auto"/>
                        <w:left w:val="none" w:sz="0" w:space="0" w:color="auto"/>
                        <w:bottom w:val="none" w:sz="0" w:space="0" w:color="auto"/>
                        <w:right w:val="none" w:sz="0" w:space="0" w:color="auto"/>
                      </w:divBdr>
                      <w:divsChild>
                        <w:div w:id="784344516">
                          <w:marLeft w:val="0"/>
                          <w:marRight w:val="0"/>
                          <w:marTop w:val="0"/>
                          <w:marBottom w:val="0"/>
                          <w:divBdr>
                            <w:top w:val="none" w:sz="0" w:space="0" w:color="auto"/>
                            <w:left w:val="none" w:sz="0" w:space="0" w:color="auto"/>
                            <w:bottom w:val="none" w:sz="0" w:space="0" w:color="auto"/>
                            <w:right w:val="none" w:sz="0" w:space="0" w:color="auto"/>
                          </w:divBdr>
                          <w:divsChild>
                            <w:div w:id="1424565252">
                              <w:marLeft w:val="0"/>
                              <w:marRight w:val="0"/>
                              <w:marTop w:val="0"/>
                              <w:marBottom w:val="0"/>
                              <w:divBdr>
                                <w:top w:val="none" w:sz="0" w:space="0" w:color="auto"/>
                                <w:left w:val="none" w:sz="0" w:space="0" w:color="auto"/>
                                <w:bottom w:val="none" w:sz="0" w:space="0" w:color="auto"/>
                                <w:right w:val="none" w:sz="0" w:space="0" w:color="auto"/>
                              </w:divBdr>
                              <w:divsChild>
                                <w:div w:id="791745613">
                                  <w:marLeft w:val="0"/>
                                  <w:marRight w:val="0"/>
                                  <w:marTop w:val="0"/>
                                  <w:marBottom w:val="0"/>
                                  <w:divBdr>
                                    <w:top w:val="none" w:sz="0" w:space="0" w:color="auto"/>
                                    <w:left w:val="none" w:sz="0" w:space="0" w:color="auto"/>
                                    <w:bottom w:val="none" w:sz="0" w:space="0" w:color="auto"/>
                                    <w:right w:val="none" w:sz="0" w:space="0" w:color="auto"/>
                                  </w:divBdr>
                                  <w:divsChild>
                                    <w:div w:id="1067148713">
                                      <w:marLeft w:val="0"/>
                                      <w:marRight w:val="0"/>
                                      <w:marTop w:val="0"/>
                                      <w:marBottom w:val="0"/>
                                      <w:divBdr>
                                        <w:top w:val="none" w:sz="0" w:space="0" w:color="auto"/>
                                        <w:left w:val="none" w:sz="0" w:space="0" w:color="auto"/>
                                        <w:bottom w:val="none" w:sz="0" w:space="0" w:color="auto"/>
                                        <w:right w:val="none" w:sz="0" w:space="0" w:color="auto"/>
                                      </w:divBdr>
                                      <w:divsChild>
                                        <w:div w:id="938607357">
                                          <w:marLeft w:val="0"/>
                                          <w:marRight w:val="0"/>
                                          <w:marTop w:val="0"/>
                                          <w:marBottom w:val="0"/>
                                          <w:divBdr>
                                            <w:top w:val="none" w:sz="0" w:space="0" w:color="auto"/>
                                            <w:left w:val="none" w:sz="0" w:space="0" w:color="auto"/>
                                            <w:bottom w:val="none" w:sz="0" w:space="0" w:color="auto"/>
                                            <w:right w:val="none" w:sz="0" w:space="0" w:color="auto"/>
                                          </w:divBdr>
                                          <w:divsChild>
                                            <w:div w:id="37732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197325">
                          <w:marLeft w:val="0"/>
                          <w:marRight w:val="0"/>
                          <w:marTop w:val="0"/>
                          <w:marBottom w:val="0"/>
                          <w:divBdr>
                            <w:top w:val="none" w:sz="0" w:space="0" w:color="auto"/>
                            <w:left w:val="none" w:sz="0" w:space="0" w:color="auto"/>
                            <w:bottom w:val="none" w:sz="0" w:space="0" w:color="auto"/>
                            <w:right w:val="none" w:sz="0" w:space="0" w:color="auto"/>
                          </w:divBdr>
                          <w:divsChild>
                            <w:div w:id="850222328">
                              <w:marLeft w:val="0"/>
                              <w:marRight w:val="0"/>
                              <w:marTop w:val="0"/>
                              <w:marBottom w:val="0"/>
                              <w:divBdr>
                                <w:top w:val="none" w:sz="0" w:space="0" w:color="auto"/>
                                <w:left w:val="none" w:sz="0" w:space="0" w:color="auto"/>
                                <w:bottom w:val="none" w:sz="0" w:space="0" w:color="auto"/>
                                <w:right w:val="none" w:sz="0" w:space="0" w:color="auto"/>
                              </w:divBdr>
                              <w:divsChild>
                                <w:div w:id="1162158357">
                                  <w:marLeft w:val="0"/>
                                  <w:marRight w:val="0"/>
                                  <w:marTop w:val="0"/>
                                  <w:marBottom w:val="0"/>
                                  <w:divBdr>
                                    <w:top w:val="none" w:sz="0" w:space="0" w:color="auto"/>
                                    <w:left w:val="none" w:sz="0" w:space="0" w:color="auto"/>
                                    <w:bottom w:val="none" w:sz="0" w:space="0" w:color="auto"/>
                                    <w:right w:val="none" w:sz="0" w:space="0" w:color="auto"/>
                                  </w:divBdr>
                                  <w:divsChild>
                                    <w:div w:id="1293829337">
                                      <w:marLeft w:val="0"/>
                                      <w:marRight w:val="0"/>
                                      <w:marTop w:val="0"/>
                                      <w:marBottom w:val="0"/>
                                      <w:divBdr>
                                        <w:top w:val="none" w:sz="0" w:space="0" w:color="auto"/>
                                        <w:left w:val="none" w:sz="0" w:space="0" w:color="auto"/>
                                        <w:bottom w:val="none" w:sz="0" w:space="0" w:color="auto"/>
                                        <w:right w:val="none" w:sz="0" w:space="0" w:color="auto"/>
                                      </w:divBdr>
                                      <w:divsChild>
                                        <w:div w:id="1790777548">
                                          <w:marLeft w:val="0"/>
                                          <w:marRight w:val="0"/>
                                          <w:marTop w:val="0"/>
                                          <w:marBottom w:val="0"/>
                                          <w:divBdr>
                                            <w:top w:val="none" w:sz="0" w:space="0" w:color="auto"/>
                                            <w:left w:val="none" w:sz="0" w:space="0" w:color="auto"/>
                                            <w:bottom w:val="none" w:sz="0" w:space="0" w:color="auto"/>
                                            <w:right w:val="none" w:sz="0" w:space="0" w:color="auto"/>
                                          </w:divBdr>
                                          <w:divsChild>
                                            <w:div w:id="17521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784521">
                      <w:marLeft w:val="0"/>
                      <w:marRight w:val="0"/>
                      <w:marTop w:val="0"/>
                      <w:marBottom w:val="0"/>
                      <w:divBdr>
                        <w:top w:val="none" w:sz="0" w:space="0" w:color="auto"/>
                        <w:left w:val="none" w:sz="0" w:space="0" w:color="auto"/>
                        <w:bottom w:val="none" w:sz="0" w:space="0" w:color="auto"/>
                        <w:right w:val="none" w:sz="0" w:space="0" w:color="auto"/>
                      </w:divBdr>
                      <w:divsChild>
                        <w:div w:id="1769233117">
                          <w:marLeft w:val="0"/>
                          <w:marRight w:val="0"/>
                          <w:marTop w:val="0"/>
                          <w:marBottom w:val="0"/>
                          <w:divBdr>
                            <w:top w:val="none" w:sz="0" w:space="0" w:color="auto"/>
                            <w:left w:val="none" w:sz="0" w:space="0" w:color="auto"/>
                            <w:bottom w:val="none" w:sz="0" w:space="0" w:color="auto"/>
                            <w:right w:val="none" w:sz="0" w:space="0" w:color="auto"/>
                          </w:divBdr>
                          <w:divsChild>
                            <w:div w:id="1203395910">
                              <w:marLeft w:val="0"/>
                              <w:marRight w:val="0"/>
                              <w:marTop w:val="0"/>
                              <w:marBottom w:val="0"/>
                              <w:divBdr>
                                <w:top w:val="none" w:sz="0" w:space="0" w:color="auto"/>
                                <w:left w:val="none" w:sz="0" w:space="0" w:color="auto"/>
                                <w:bottom w:val="none" w:sz="0" w:space="0" w:color="auto"/>
                                <w:right w:val="none" w:sz="0" w:space="0" w:color="auto"/>
                              </w:divBdr>
                              <w:divsChild>
                                <w:div w:id="1547450334">
                                  <w:marLeft w:val="0"/>
                                  <w:marRight w:val="0"/>
                                  <w:marTop w:val="0"/>
                                  <w:marBottom w:val="0"/>
                                  <w:divBdr>
                                    <w:top w:val="none" w:sz="0" w:space="0" w:color="auto"/>
                                    <w:left w:val="none" w:sz="0" w:space="0" w:color="auto"/>
                                    <w:bottom w:val="none" w:sz="0" w:space="0" w:color="auto"/>
                                    <w:right w:val="none" w:sz="0" w:space="0" w:color="auto"/>
                                  </w:divBdr>
                                  <w:divsChild>
                                    <w:div w:id="672804683">
                                      <w:marLeft w:val="0"/>
                                      <w:marRight w:val="0"/>
                                      <w:marTop w:val="0"/>
                                      <w:marBottom w:val="0"/>
                                      <w:divBdr>
                                        <w:top w:val="none" w:sz="0" w:space="0" w:color="auto"/>
                                        <w:left w:val="none" w:sz="0" w:space="0" w:color="auto"/>
                                        <w:bottom w:val="none" w:sz="0" w:space="0" w:color="auto"/>
                                        <w:right w:val="none" w:sz="0" w:space="0" w:color="auto"/>
                                      </w:divBdr>
                                      <w:divsChild>
                                        <w:div w:id="107286640">
                                          <w:marLeft w:val="0"/>
                                          <w:marRight w:val="0"/>
                                          <w:marTop w:val="0"/>
                                          <w:marBottom w:val="0"/>
                                          <w:divBdr>
                                            <w:top w:val="none" w:sz="0" w:space="0" w:color="auto"/>
                                            <w:left w:val="none" w:sz="0" w:space="0" w:color="auto"/>
                                            <w:bottom w:val="none" w:sz="0" w:space="0" w:color="auto"/>
                                            <w:right w:val="none" w:sz="0" w:space="0" w:color="auto"/>
                                          </w:divBdr>
                                          <w:divsChild>
                                            <w:div w:id="1259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219022">
                          <w:marLeft w:val="0"/>
                          <w:marRight w:val="0"/>
                          <w:marTop w:val="0"/>
                          <w:marBottom w:val="0"/>
                          <w:divBdr>
                            <w:top w:val="none" w:sz="0" w:space="0" w:color="auto"/>
                            <w:left w:val="none" w:sz="0" w:space="0" w:color="auto"/>
                            <w:bottom w:val="none" w:sz="0" w:space="0" w:color="auto"/>
                            <w:right w:val="none" w:sz="0" w:space="0" w:color="auto"/>
                          </w:divBdr>
                          <w:divsChild>
                            <w:div w:id="788277159">
                              <w:marLeft w:val="0"/>
                              <w:marRight w:val="0"/>
                              <w:marTop w:val="0"/>
                              <w:marBottom w:val="0"/>
                              <w:divBdr>
                                <w:top w:val="none" w:sz="0" w:space="0" w:color="auto"/>
                                <w:left w:val="none" w:sz="0" w:space="0" w:color="auto"/>
                                <w:bottom w:val="none" w:sz="0" w:space="0" w:color="auto"/>
                                <w:right w:val="none" w:sz="0" w:space="0" w:color="auto"/>
                              </w:divBdr>
                              <w:divsChild>
                                <w:div w:id="1186602714">
                                  <w:marLeft w:val="0"/>
                                  <w:marRight w:val="0"/>
                                  <w:marTop w:val="0"/>
                                  <w:marBottom w:val="0"/>
                                  <w:divBdr>
                                    <w:top w:val="none" w:sz="0" w:space="0" w:color="auto"/>
                                    <w:left w:val="none" w:sz="0" w:space="0" w:color="auto"/>
                                    <w:bottom w:val="none" w:sz="0" w:space="0" w:color="auto"/>
                                    <w:right w:val="none" w:sz="0" w:space="0" w:color="auto"/>
                                  </w:divBdr>
                                  <w:divsChild>
                                    <w:div w:id="1245147286">
                                      <w:marLeft w:val="0"/>
                                      <w:marRight w:val="0"/>
                                      <w:marTop w:val="0"/>
                                      <w:marBottom w:val="0"/>
                                      <w:divBdr>
                                        <w:top w:val="none" w:sz="0" w:space="0" w:color="auto"/>
                                        <w:left w:val="none" w:sz="0" w:space="0" w:color="auto"/>
                                        <w:bottom w:val="none" w:sz="0" w:space="0" w:color="auto"/>
                                        <w:right w:val="none" w:sz="0" w:space="0" w:color="auto"/>
                                      </w:divBdr>
                                      <w:divsChild>
                                        <w:div w:id="968709822">
                                          <w:marLeft w:val="0"/>
                                          <w:marRight w:val="0"/>
                                          <w:marTop w:val="0"/>
                                          <w:marBottom w:val="0"/>
                                          <w:divBdr>
                                            <w:top w:val="none" w:sz="0" w:space="0" w:color="auto"/>
                                            <w:left w:val="none" w:sz="0" w:space="0" w:color="auto"/>
                                            <w:bottom w:val="none" w:sz="0" w:space="0" w:color="auto"/>
                                            <w:right w:val="none" w:sz="0" w:space="0" w:color="auto"/>
                                          </w:divBdr>
                                          <w:divsChild>
                                            <w:div w:id="1154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613592">
                      <w:marLeft w:val="0"/>
                      <w:marRight w:val="0"/>
                      <w:marTop w:val="0"/>
                      <w:marBottom w:val="0"/>
                      <w:divBdr>
                        <w:top w:val="none" w:sz="0" w:space="0" w:color="auto"/>
                        <w:left w:val="none" w:sz="0" w:space="0" w:color="auto"/>
                        <w:bottom w:val="none" w:sz="0" w:space="0" w:color="auto"/>
                        <w:right w:val="none" w:sz="0" w:space="0" w:color="auto"/>
                      </w:divBdr>
                      <w:divsChild>
                        <w:div w:id="860557589">
                          <w:marLeft w:val="0"/>
                          <w:marRight w:val="0"/>
                          <w:marTop w:val="0"/>
                          <w:marBottom w:val="0"/>
                          <w:divBdr>
                            <w:top w:val="none" w:sz="0" w:space="0" w:color="auto"/>
                            <w:left w:val="none" w:sz="0" w:space="0" w:color="auto"/>
                            <w:bottom w:val="none" w:sz="0" w:space="0" w:color="auto"/>
                            <w:right w:val="none" w:sz="0" w:space="0" w:color="auto"/>
                          </w:divBdr>
                          <w:divsChild>
                            <w:div w:id="1256287498">
                              <w:marLeft w:val="0"/>
                              <w:marRight w:val="0"/>
                              <w:marTop w:val="0"/>
                              <w:marBottom w:val="0"/>
                              <w:divBdr>
                                <w:top w:val="none" w:sz="0" w:space="0" w:color="auto"/>
                                <w:left w:val="none" w:sz="0" w:space="0" w:color="auto"/>
                                <w:bottom w:val="none" w:sz="0" w:space="0" w:color="auto"/>
                                <w:right w:val="none" w:sz="0" w:space="0" w:color="auto"/>
                              </w:divBdr>
                              <w:divsChild>
                                <w:div w:id="50344712">
                                  <w:marLeft w:val="0"/>
                                  <w:marRight w:val="0"/>
                                  <w:marTop w:val="0"/>
                                  <w:marBottom w:val="0"/>
                                  <w:divBdr>
                                    <w:top w:val="none" w:sz="0" w:space="0" w:color="auto"/>
                                    <w:left w:val="none" w:sz="0" w:space="0" w:color="auto"/>
                                    <w:bottom w:val="none" w:sz="0" w:space="0" w:color="auto"/>
                                    <w:right w:val="none" w:sz="0" w:space="0" w:color="auto"/>
                                  </w:divBdr>
                                  <w:divsChild>
                                    <w:div w:id="1587688552">
                                      <w:marLeft w:val="0"/>
                                      <w:marRight w:val="0"/>
                                      <w:marTop w:val="0"/>
                                      <w:marBottom w:val="0"/>
                                      <w:divBdr>
                                        <w:top w:val="none" w:sz="0" w:space="0" w:color="auto"/>
                                        <w:left w:val="none" w:sz="0" w:space="0" w:color="auto"/>
                                        <w:bottom w:val="none" w:sz="0" w:space="0" w:color="auto"/>
                                        <w:right w:val="none" w:sz="0" w:space="0" w:color="auto"/>
                                      </w:divBdr>
                                      <w:divsChild>
                                        <w:div w:id="823741858">
                                          <w:marLeft w:val="0"/>
                                          <w:marRight w:val="0"/>
                                          <w:marTop w:val="0"/>
                                          <w:marBottom w:val="0"/>
                                          <w:divBdr>
                                            <w:top w:val="none" w:sz="0" w:space="0" w:color="auto"/>
                                            <w:left w:val="none" w:sz="0" w:space="0" w:color="auto"/>
                                            <w:bottom w:val="none" w:sz="0" w:space="0" w:color="auto"/>
                                            <w:right w:val="none" w:sz="0" w:space="0" w:color="auto"/>
                                          </w:divBdr>
                                          <w:divsChild>
                                            <w:div w:id="19140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589459">
                          <w:marLeft w:val="0"/>
                          <w:marRight w:val="0"/>
                          <w:marTop w:val="0"/>
                          <w:marBottom w:val="0"/>
                          <w:divBdr>
                            <w:top w:val="none" w:sz="0" w:space="0" w:color="auto"/>
                            <w:left w:val="none" w:sz="0" w:space="0" w:color="auto"/>
                            <w:bottom w:val="none" w:sz="0" w:space="0" w:color="auto"/>
                            <w:right w:val="none" w:sz="0" w:space="0" w:color="auto"/>
                          </w:divBdr>
                          <w:divsChild>
                            <w:div w:id="1272669209">
                              <w:marLeft w:val="0"/>
                              <w:marRight w:val="0"/>
                              <w:marTop w:val="0"/>
                              <w:marBottom w:val="0"/>
                              <w:divBdr>
                                <w:top w:val="none" w:sz="0" w:space="0" w:color="auto"/>
                                <w:left w:val="none" w:sz="0" w:space="0" w:color="auto"/>
                                <w:bottom w:val="none" w:sz="0" w:space="0" w:color="auto"/>
                                <w:right w:val="none" w:sz="0" w:space="0" w:color="auto"/>
                              </w:divBdr>
                              <w:divsChild>
                                <w:div w:id="1297298588">
                                  <w:marLeft w:val="0"/>
                                  <w:marRight w:val="0"/>
                                  <w:marTop w:val="0"/>
                                  <w:marBottom w:val="0"/>
                                  <w:divBdr>
                                    <w:top w:val="none" w:sz="0" w:space="0" w:color="auto"/>
                                    <w:left w:val="none" w:sz="0" w:space="0" w:color="auto"/>
                                    <w:bottom w:val="none" w:sz="0" w:space="0" w:color="auto"/>
                                    <w:right w:val="none" w:sz="0" w:space="0" w:color="auto"/>
                                  </w:divBdr>
                                  <w:divsChild>
                                    <w:div w:id="1041974322">
                                      <w:marLeft w:val="0"/>
                                      <w:marRight w:val="0"/>
                                      <w:marTop w:val="0"/>
                                      <w:marBottom w:val="0"/>
                                      <w:divBdr>
                                        <w:top w:val="none" w:sz="0" w:space="0" w:color="auto"/>
                                        <w:left w:val="none" w:sz="0" w:space="0" w:color="auto"/>
                                        <w:bottom w:val="none" w:sz="0" w:space="0" w:color="auto"/>
                                        <w:right w:val="none" w:sz="0" w:space="0" w:color="auto"/>
                                      </w:divBdr>
                                      <w:divsChild>
                                        <w:div w:id="1342587433">
                                          <w:marLeft w:val="0"/>
                                          <w:marRight w:val="0"/>
                                          <w:marTop w:val="0"/>
                                          <w:marBottom w:val="0"/>
                                          <w:divBdr>
                                            <w:top w:val="none" w:sz="0" w:space="0" w:color="auto"/>
                                            <w:left w:val="none" w:sz="0" w:space="0" w:color="auto"/>
                                            <w:bottom w:val="none" w:sz="0" w:space="0" w:color="auto"/>
                                            <w:right w:val="none" w:sz="0" w:space="0" w:color="auto"/>
                                          </w:divBdr>
                                          <w:divsChild>
                                            <w:div w:id="158147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2869389">
                      <w:marLeft w:val="0"/>
                      <w:marRight w:val="0"/>
                      <w:marTop w:val="0"/>
                      <w:marBottom w:val="0"/>
                      <w:divBdr>
                        <w:top w:val="none" w:sz="0" w:space="0" w:color="auto"/>
                        <w:left w:val="none" w:sz="0" w:space="0" w:color="auto"/>
                        <w:bottom w:val="none" w:sz="0" w:space="0" w:color="auto"/>
                        <w:right w:val="none" w:sz="0" w:space="0" w:color="auto"/>
                      </w:divBdr>
                      <w:divsChild>
                        <w:div w:id="2093119568">
                          <w:marLeft w:val="0"/>
                          <w:marRight w:val="0"/>
                          <w:marTop w:val="0"/>
                          <w:marBottom w:val="0"/>
                          <w:divBdr>
                            <w:top w:val="none" w:sz="0" w:space="0" w:color="auto"/>
                            <w:left w:val="none" w:sz="0" w:space="0" w:color="auto"/>
                            <w:bottom w:val="none" w:sz="0" w:space="0" w:color="auto"/>
                            <w:right w:val="none" w:sz="0" w:space="0" w:color="auto"/>
                          </w:divBdr>
                          <w:divsChild>
                            <w:div w:id="687297685">
                              <w:marLeft w:val="0"/>
                              <w:marRight w:val="0"/>
                              <w:marTop w:val="0"/>
                              <w:marBottom w:val="0"/>
                              <w:divBdr>
                                <w:top w:val="none" w:sz="0" w:space="0" w:color="auto"/>
                                <w:left w:val="none" w:sz="0" w:space="0" w:color="auto"/>
                                <w:bottom w:val="none" w:sz="0" w:space="0" w:color="auto"/>
                                <w:right w:val="none" w:sz="0" w:space="0" w:color="auto"/>
                              </w:divBdr>
                              <w:divsChild>
                                <w:div w:id="280117807">
                                  <w:marLeft w:val="0"/>
                                  <w:marRight w:val="0"/>
                                  <w:marTop w:val="0"/>
                                  <w:marBottom w:val="0"/>
                                  <w:divBdr>
                                    <w:top w:val="none" w:sz="0" w:space="0" w:color="auto"/>
                                    <w:left w:val="none" w:sz="0" w:space="0" w:color="auto"/>
                                    <w:bottom w:val="none" w:sz="0" w:space="0" w:color="auto"/>
                                    <w:right w:val="none" w:sz="0" w:space="0" w:color="auto"/>
                                  </w:divBdr>
                                  <w:divsChild>
                                    <w:div w:id="1644307239">
                                      <w:marLeft w:val="0"/>
                                      <w:marRight w:val="0"/>
                                      <w:marTop w:val="0"/>
                                      <w:marBottom w:val="0"/>
                                      <w:divBdr>
                                        <w:top w:val="none" w:sz="0" w:space="0" w:color="auto"/>
                                        <w:left w:val="none" w:sz="0" w:space="0" w:color="auto"/>
                                        <w:bottom w:val="none" w:sz="0" w:space="0" w:color="auto"/>
                                        <w:right w:val="none" w:sz="0" w:space="0" w:color="auto"/>
                                      </w:divBdr>
                                      <w:divsChild>
                                        <w:div w:id="342586092">
                                          <w:marLeft w:val="0"/>
                                          <w:marRight w:val="0"/>
                                          <w:marTop w:val="0"/>
                                          <w:marBottom w:val="0"/>
                                          <w:divBdr>
                                            <w:top w:val="none" w:sz="0" w:space="0" w:color="auto"/>
                                            <w:left w:val="none" w:sz="0" w:space="0" w:color="auto"/>
                                            <w:bottom w:val="none" w:sz="0" w:space="0" w:color="auto"/>
                                            <w:right w:val="none" w:sz="0" w:space="0" w:color="auto"/>
                                          </w:divBdr>
                                          <w:divsChild>
                                            <w:div w:id="191673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6792916">
                          <w:marLeft w:val="0"/>
                          <w:marRight w:val="0"/>
                          <w:marTop w:val="0"/>
                          <w:marBottom w:val="0"/>
                          <w:divBdr>
                            <w:top w:val="none" w:sz="0" w:space="0" w:color="auto"/>
                            <w:left w:val="none" w:sz="0" w:space="0" w:color="auto"/>
                            <w:bottom w:val="none" w:sz="0" w:space="0" w:color="auto"/>
                            <w:right w:val="none" w:sz="0" w:space="0" w:color="auto"/>
                          </w:divBdr>
                          <w:divsChild>
                            <w:div w:id="2067341131">
                              <w:marLeft w:val="0"/>
                              <w:marRight w:val="0"/>
                              <w:marTop w:val="0"/>
                              <w:marBottom w:val="0"/>
                              <w:divBdr>
                                <w:top w:val="none" w:sz="0" w:space="0" w:color="auto"/>
                                <w:left w:val="none" w:sz="0" w:space="0" w:color="auto"/>
                                <w:bottom w:val="none" w:sz="0" w:space="0" w:color="auto"/>
                                <w:right w:val="none" w:sz="0" w:space="0" w:color="auto"/>
                              </w:divBdr>
                              <w:divsChild>
                                <w:div w:id="1255046940">
                                  <w:marLeft w:val="0"/>
                                  <w:marRight w:val="0"/>
                                  <w:marTop w:val="0"/>
                                  <w:marBottom w:val="0"/>
                                  <w:divBdr>
                                    <w:top w:val="none" w:sz="0" w:space="0" w:color="auto"/>
                                    <w:left w:val="none" w:sz="0" w:space="0" w:color="auto"/>
                                    <w:bottom w:val="none" w:sz="0" w:space="0" w:color="auto"/>
                                    <w:right w:val="none" w:sz="0" w:space="0" w:color="auto"/>
                                  </w:divBdr>
                                  <w:divsChild>
                                    <w:div w:id="1814636358">
                                      <w:marLeft w:val="0"/>
                                      <w:marRight w:val="0"/>
                                      <w:marTop w:val="0"/>
                                      <w:marBottom w:val="0"/>
                                      <w:divBdr>
                                        <w:top w:val="none" w:sz="0" w:space="0" w:color="auto"/>
                                        <w:left w:val="none" w:sz="0" w:space="0" w:color="auto"/>
                                        <w:bottom w:val="none" w:sz="0" w:space="0" w:color="auto"/>
                                        <w:right w:val="none" w:sz="0" w:space="0" w:color="auto"/>
                                      </w:divBdr>
                                      <w:divsChild>
                                        <w:div w:id="2113622278">
                                          <w:marLeft w:val="0"/>
                                          <w:marRight w:val="0"/>
                                          <w:marTop w:val="0"/>
                                          <w:marBottom w:val="0"/>
                                          <w:divBdr>
                                            <w:top w:val="none" w:sz="0" w:space="0" w:color="auto"/>
                                            <w:left w:val="none" w:sz="0" w:space="0" w:color="auto"/>
                                            <w:bottom w:val="none" w:sz="0" w:space="0" w:color="auto"/>
                                            <w:right w:val="none" w:sz="0" w:space="0" w:color="auto"/>
                                          </w:divBdr>
                                          <w:divsChild>
                                            <w:div w:id="8217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4529229">
      <w:bodyDiv w:val="1"/>
      <w:marLeft w:val="0"/>
      <w:marRight w:val="0"/>
      <w:marTop w:val="0"/>
      <w:marBottom w:val="0"/>
      <w:divBdr>
        <w:top w:val="none" w:sz="0" w:space="0" w:color="auto"/>
        <w:left w:val="none" w:sz="0" w:space="0" w:color="auto"/>
        <w:bottom w:val="none" w:sz="0" w:space="0" w:color="auto"/>
        <w:right w:val="none" w:sz="0" w:space="0" w:color="auto"/>
      </w:divBdr>
    </w:div>
    <w:div w:id="899901878">
      <w:bodyDiv w:val="1"/>
      <w:marLeft w:val="0"/>
      <w:marRight w:val="0"/>
      <w:marTop w:val="0"/>
      <w:marBottom w:val="0"/>
      <w:divBdr>
        <w:top w:val="none" w:sz="0" w:space="0" w:color="auto"/>
        <w:left w:val="none" w:sz="0" w:space="0" w:color="auto"/>
        <w:bottom w:val="none" w:sz="0" w:space="0" w:color="auto"/>
        <w:right w:val="none" w:sz="0" w:space="0" w:color="auto"/>
      </w:divBdr>
    </w:div>
    <w:div w:id="919950359">
      <w:bodyDiv w:val="1"/>
      <w:marLeft w:val="0"/>
      <w:marRight w:val="0"/>
      <w:marTop w:val="0"/>
      <w:marBottom w:val="0"/>
      <w:divBdr>
        <w:top w:val="none" w:sz="0" w:space="0" w:color="auto"/>
        <w:left w:val="none" w:sz="0" w:space="0" w:color="auto"/>
        <w:bottom w:val="none" w:sz="0" w:space="0" w:color="auto"/>
        <w:right w:val="none" w:sz="0" w:space="0" w:color="auto"/>
      </w:divBdr>
    </w:div>
    <w:div w:id="1013800728">
      <w:bodyDiv w:val="1"/>
      <w:marLeft w:val="0"/>
      <w:marRight w:val="0"/>
      <w:marTop w:val="0"/>
      <w:marBottom w:val="0"/>
      <w:divBdr>
        <w:top w:val="none" w:sz="0" w:space="0" w:color="auto"/>
        <w:left w:val="none" w:sz="0" w:space="0" w:color="auto"/>
        <w:bottom w:val="none" w:sz="0" w:space="0" w:color="auto"/>
        <w:right w:val="none" w:sz="0" w:space="0" w:color="auto"/>
      </w:divBdr>
    </w:div>
    <w:div w:id="1021514607">
      <w:bodyDiv w:val="1"/>
      <w:marLeft w:val="0"/>
      <w:marRight w:val="0"/>
      <w:marTop w:val="0"/>
      <w:marBottom w:val="0"/>
      <w:divBdr>
        <w:top w:val="none" w:sz="0" w:space="0" w:color="auto"/>
        <w:left w:val="none" w:sz="0" w:space="0" w:color="auto"/>
        <w:bottom w:val="none" w:sz="0" w:space="0" w:color="auto"/>
        <w:right w:val="none" w:sz="0" w:space="0" w:color="auto"/>
      </w:divBdr>
    </w:div>
    <w:div w:id="1222204949">
      <w:bodyDiv w:val="1"/>
      <w:marLeft w:val="0"/>
      <w:marRight w:val="0"/>
      <w:marTop w:val="0"/>
      <w:marBottom w:val="0"/>
      <w:divBdr>
        <w:top w:val="none" w:sz="0" w:space="0" w:color="auto"/>
        <w:left w:val="none" w:sz="0" w:space="0" w:color="auto"/>
        <w:bottom w:val="none" w:sz="0" w:space="0" w:color="auto"/>
        <w:right w:val="none" w:sz="0" w:space="0" w:color="auto"/>
      </w:divBdr>
    </w:div>
    <w:div w:id="1254120530">
      <w:bodyDiv w:val="1"/>
      <w:marLeft w:val="0"/>
      <w:marRight w:val="0"/>
      <w:marTop w:val="0"/>
      <w:marBottom w:val="0"/>
      <w:divBdr>
        <w:top w:val="none" w:sz="0" w:space="0" w:color="auto"/>
        <w:left w:val="none" w:sz="0" w:space="0" w:color="auto"/>
        <w:bottom w:val="none" w:sz="0" w:space="0" w:color="auto"/>
        <w:right w:val="none" w:sz="0" w:space="0" w:color="auto"/>
      </w:divBdr>
    </w:div>
    <w:div w:id="1287349083">
      <w:bodyDiv w:val="1"/>
      <w:marLeft w:val="0"/>
      <w:marRight w:val="0"/>
      <w:marTop w:val="0"/>
      <w:marBottom w:val="0"/>
      <w:divBdr>
        <w:top w:val="none" w:sz="0" w:space="0" w:color="auto"/>
        <w:left w:val="none" w:sz="0" w:space="0" w:color="auto"/>
        <w:bottom w:val="none" w:sz="0" w:space="0" w:color="auto"/>
        <w:right w:val="none" w:sz="0" w:space="0" w:color="auto"/>
      </w:divBdr>
    </w:div>
    <w:div w:id="1339116614">
      <w:bodyDiv w:val="1"/>
      <w:marLeft w:val="0"/>
      <w:marRight w:val="0"/>
      <w:marTop w:val="0"/>
      <w:marBottom w:val="0"/>
      <w:divBdr>
        <w:top w:val="none" w:sz="0" w:space="0" w:color="auto"/>
        <w:left w:val="none" w:sz="0" w:space="0" w:color="auto"/>
        <w:bottom w:val="none" w:sz="0" w:space="0" w:color="auto"/>
        <w:right w:val="none" w:sz="0" w:space="0" w:color="auto"/>
      </w:divBdr>
    </w:div>
    <w:div w:id="1525705854">
      <w:bodyDiv w:val="1"/>
      <w:marLeft w:val="0"/>
      <w:marRight w:val="0"/>
      <w:marTop w:val="0"/>
      <w:marBottom w:val="0"/>
      <w:divBdr>
        <w:top w:val="none" w:sz="0" w:space="0" w:color="auto"/>
        <w:left w:val="none" w:sz="0" w:space="0" w:color="auto"/>
        <w:bottom w:val="none" w:sz="0" w:space="0" w:color="auto"/>
        <w:right w:val="none" w:sz="0" w:space="0" w:color="auto"/>
      </w:divBdr>
    </w:div>
    <w:div w:id="1533685198">
      <w:bodyDiv w:val="1"/>
      <w:marLeft w:val="0"/>
      <w:marRight w:val="0"/>
      <w:marTop w:val="0"/>
      <w:marBottom w:val="0"/>
      <w:divBdr>
        <w:top w:val="none" w:sz="0" w:space="0" w:color="auto"/>
        <w:left w:val="none" w:sz="0" w:space="0" w:color="auto"/>
        <w:bottom w:val="none" w:sz="0" w:space="0" w:color="auto"/>
        <w:right w:val="none" w:sz="0" w:space="0" w:color="auto"/>
      </w:divBdr>
    </w:div>
    <w:div w:id="1587498353">
      <w:bodyDiv w:val="1"/>
      <w:marLeft w:val="0"/>
      <w:marRight w:val="0"/>
      <w:marTop w:val="0"/>
      <w:marBottom w:val="0"/>
      <w:divBdr>
        <w:top w:val="none" w:sz="0" w:space="0" w:color="auto"/>
        <w:left w:val="none" w:sz="0" w:space="0" w:color="auto"/>
        <w:bottom w:val="none" w:sz="0" w:space="0" w:color="auto"/>
        <w:right w:val="none" w:sz="0" w:space="0" w:color="auto"/>
      </w:divBdr>
    </w:div>
    <w:div w:id="1746107331">
      <w:bodyDiv w:val="1"/>
      <w:marLeft w:val="0"/>
      <w:marRight w:val="0"/>
      <w:marTop w:val="0"/>
      <w:marBottom w:val="0"/>
      <w:divBdr>
        <w:top w:val="none" w:sz="0" w:space="0" w:color="auto"/>
        <w:left w:val="none" w:sz="0" w:space="0" w:color="auto"/>
        <w:bottom w:val="none" w:sz="0" w:space="0" w:color="auto"/>
        <w:right w:val="none" w:sz="0" w:space="0" w:color="auto"/>
      </w:divBdr>
    </w:div>
    <w:div w:id="1802186014">
      <w:bodyDiv w:val="1"/>
      <w:marLeft w:val="0"/>
      <w:marRight w:val="0"/>
      <w:marTop w:val="0"/>
      <w:marBottom w:val="0"/>
      <w:divBdr>
        <w:top w:val="none" w:sz="0" w:space="0" w:color="auto"/>
        <w:left w:val="none" w:sz="0" w:space="0" w:color="auto"/>
        <w:bottom w:val="none" w:sz="0" w:space="0" w:color="auto"/>
        <w:right w:val="none" w:sz="0" w:space="0" w:color="auto"/>
      </w:divBdr>
    </w:div>
    <w:div w:id="1804303964">
      <w:bodyDiv w:val="1"/>
      <w:marLeft w:val="0"/>
      <w:marRight w:val="0"/>
      <w:marTop w:val="0"/>
      <w:marBottom w:val="0"/>
      <w:divBdr>
        <w:top w:val="none" w:sz="0" w:space="0" w:color="auto"/>
        <w:left w:val="none" w:sz="0" w:space="0" w:color="auto"/>
        <w:bottom w:val="none" w:sz="0" w:space="0" w:color="auto"/>
        <w:right w:val="none" w:sz="0" w:space="0" w:color="auto"/>
      </w:divBdr>
    </w:div>
    <w:div w:id="1832477929">
      <w:bodyDiv w:val="1"/>
      <w:marLeft w:val="0"/>
      <w:marRight w:val="0"/>
      <w:marTop w:val="0"/>
      <w:marBottom w:val="0"/>
      <w:divBdr>
        <w:top w:val="none" w:sz="0" w:space="0" w:color="auto"/>
        <w:left w:val="none" w:sz="0" w:space="0" w:color="auto"/>
        <w:bottom w:val="none" w:sz="0" w:space="0" w:color="auto"/>
        <w:right w:val="none" w:sz="0" w:space="0" w:color="auto"/>
      </w:divBdr>
    </w:div>
    <w:div w:id="2009286833">
      <w:bodyDiv w:val="1"/>
      <w:marLeft w:val="0"/>
      <w:marRight w:val="0"/>
      <w:marTop w:val="0"/>
      <w:marBottom w:val="0"/>
      <w:divBdr>
        <w:top w:val="none" w:sz="0" w:space="0" w:color="auto"/>
        <w:left w:val="none" w:sz="0" w:space="0" w:color="auto"/>
        <w:bottom w:val="none" w:sz="0" w:space="0" w:color="auto"/>
        <w:right w:val="none" w:sz="0" w:space="0" w:color="auto"/>
      </w:divBdr>
    </w:div>
    <w:div w:id="213093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F72AB-7945-49E5-BCE9-C444E565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15034</Words>
  <Characters>8570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Česlovas Neviera</dc:creator>
  <cp:lastModifiedBy>vakcinavimas2</cp:lastModifiedBy>
  <cp:revision>5</cp:revision>
  <cp:lastPrinted>2025-05-08T12:02:00Z</cp:lastPrinted>
  <dcterms:created xsi:type="dcterms:W3CDTF">2026-05-15T07:02:00Z</dcterms:created>
  <dcterms:modified xsi:type="dcterms:W3CDTF">2026-05-15T07:05:00Z</dcterms:modified>
</cp:coreProperties>
</file>